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sz w:val="24"/>
          <w:szCs w:val="24"/>
          <w:lang w:val="en-US"/>
        </w:rPr>
        <w:br/>
      </w: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915B3B" w:rsidRPr="00826CD9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C205F" w:rsidRPr="001422A0" w:rsidRDefault="005C205F" w:rsidP="005C205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mk-MK"/>
        </w:rPr>
      </w:pPr>
      <w:r w:rsidRPr="001422A0">
        <w:rPr>
          <w:rFonts w:ascii="Arial" w:hAnsi="Arial" w:cs="Arial"/>
          <w:b/>
          <w:color w:val="000000"/>
          <w:lang w:val="mk-MK"/>
        </w:rPr>
        <w:t>Study visit – “</w:t>
      </w:r>
      <w:r w:rsidR="00DD03E4" w:rsidRPr="00DD03E4">
        <w:rPr>
          <w:rFonts w:ascii="Arial" w:hAnsi="Arial" w:cs="Arial"/>
          <w:b/>
          <w:bCs/>
          <w:color w:val="000000"/>
          <w:lang w:val="en-US"/>
        </w:rPr>
        <w:t>Long-term Study Mobility (</w:t>
      </w:r>
      <w:r w:rsidR="00DD03E4" w:rsidRPr="00DD03E4">
        <w:rPr>
          <w:rFonts w:ascii="Arial" w:hAnsi="Arial" w:cs="Arial"/>
          <w:b/>
          <w:color w:val="000000"/>
          <w:lang w:val="en-US"/>
        </w:rPr>
        <w:t>School Exchange partnerships)</w:t>
      </w:r>
      <w:r w:rsidRPr="001422A0">
        <w:rPr>
          <w:rFonts w:ascii="Arial" w:hAnsi="Arial" w:cs="Arial"/>
          <w:b/>
          <w:color w:val="000000"/>
          <w:lang w:val="mk-MK"/>
        </w:rPr>
        <w:t>”</w:t>
      </w:r>
    </w:p>
    <w:p w:rsidR="005C205F" w:rsidRDefault="00DD03E4" w:rsidP="005C205F">
      <w:pPr>
        <w:spacing w:after="120"/>
        <w:jc w:val="center"/>
        <w:rPr>
          <w:rFonts w:ascii="Arial" w:hAnsi="Arial" w:cs="Arial"/>
          <w:b/>
          <w:color w:val="000000"/>
        </w:rPr>
      </w:pPr>
      <w:r w:rsidRPr="00DD03E4">
        <w:rPr>
          <w:rFonts w:ascii="Arial" w:hAnsi="Arial" w:cs="Arial"/>
          <w:b/>
          <w:color w:val="000000"/>
        </w:rPr>
        <w:t>San Cristóbal de La Laguna, Tenerife</w:t>
      </w:r>
      <w:r>
        <w:rPr>
          <w:rFonts w:ascii="Arial" w:hAnsi="Arial" w:cs="Arial"/>
          <w:b/>
          <w:color w:val="000000"/>
        </w:rPr>
        <w:t>, 24-27</w:t>
      </w:r>
      <w:r w:rsidR="005C205F">
        <w:rPr>
          <w:rFonts w:ascii="Arial" w:hAnsi="Arial" w:cs="Arial"/>
          <w:b/>
          <w:color w:val="000000"/>
        </w:rPr>
        <w:t xml:space="preserve"> ottobre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DD03E4">
        <w:rPr>
          <w:rStyle w:val="Enfasigrassetto"/>
          <w:rFonts w:ascii="Arial" w:hAnsi="Arial" w:cs="Arial"/>
          <w:szCs w:val="22"/>
        </w:rPr>
        <w:t>26</w:t>
      </w:r>
      <w:r w:rsidR="005C205F">
        <w:rPr>
          <w:rStyle w:val="Enfasigrassetto"/>
          <w:rFonts w:ascii="Arial" w:hAnsi="Arial" w:cs="Arial"/>
          <w:szCs w:val="22"/>
        </w:rPr>
        <w:t>/09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B13AE6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</w:t>
      </w:r>
      <w:r w:rsidR="00915B3B" w:rsidRPr="00B13AE6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B13AE6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B13AE6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B13AE6">
        <w:rPr>
          <w:rFonts w:ascii="Arial" w:hAnsi="Arial" w:cs="Arial"/>
          <w:b/>
          <w:bCs/>
          <w:color w:val="000000"/>
          <w:szCs w:val="22"/>
        </w:rPr>
        <w:tab/>
      </w:r>
      <w:r w:rsidR="00915B3B" w:rsidRPr="00B13AE6">
        <w:rPr>
          <w:rFonts w:ascii="Arial" w:hAnsi="Arial" w:cs="Arial"/>
          <w:bCs/>
          <w:i/>
          <w:color w:val="000000"/>
          <w:szCs w:val="22"/>
        </w:rPr>
        <w:t>SI</w:t>
      </w:r>
      <w:r w:rsidRPr="00B13AE6"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B13AE6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B13AE6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B13AE6">
        <w:rPr>
          <w:rFonts w:ascii="Arial" w:hAnsi="Arial" w:cs="Arial"/>
          <w:bCs/>
          <w:color w:val="000000"/>
          <w:szCs w:val="22"/>
        </w:rPr>
        <w:t xml:space="preserve"> </w:t>
      </w:r>
      <w:r w:rsidRPr="00B13AE6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B13AE6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Indicare le principali motivazioni dell’istituto scolastico e del partecipante, che hanno portato alla candidatura per la partecipazione all’evento, evidenziando </w:t>
      </w:r>
      <w:r w:rsid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attinenza agli obiettivi del Seminario, </w:t>
      </w: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coerenza con il PTOF, il Rapporto di autovalutazione (RAV) e il Piano di miglioramento (PDM) dell’Istituto. 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B13AE6"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>6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915B3B" w:rsidRPr="00381260" w:rsidRDefault="00381260" w:rsidP="00826C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056E82" w:rsidRDefault="00056E82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B13AE6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DD03E4" w:rsidRDefault="00DD03E4" w:rsidP="00DD03E4">
      <w:pPr>
        <w:shd w:val="clear" w:color="auto" w:fill="FFFFFF"/>
        <w:spacing w:after="315"/>
        <w:rPr>
          <w:rFonts w:ascii="Arial" w:hAnsi="Arial" w:cs="Arial"/>
          <w:bCs/>
          <w:color w:val="000000"/>
          <w:sz w:val="22"/>
          <w:szCs w:val="22"/>
        </w:rPr>
      </w:pPr>
    </w:p>
    <w:p w:rsidR="00DD03E4" w:rsidRPr="00B13AE6" w:rsidRDefault="00DD03E4" w:rsidP="00DD03E4">
      <w:pPr>
        <w:shd w:val="clear" w:color="auto" w:fill="FFFFFF"/>
        <w:spacing w:after="315"/>
      </w:pPr>
      <w:r w:rsidRPr="00B13AE6">
        <w:t>Le spese relative all’organizzazione del seminario e al soggiorno (ovvero le notti del 24.10, 25.10 e del 26.10 i pasti compresi dei pranzi e cene) relativo ai giorni di svolgimento dell’attività saranno a carico dell’Agenzia Nazionale Spagnola, organizzatrice della TCA.</w:t>
      </w:r>
    </w:p>
    <w:p w:rsidR="00DD03E4" w:rsidRPr="00B13AE6" w:rsidRDefault="00DD03E4" w:rsidP="00DD03E4">
      <w:pPr>
        <w:shd w:val="clear" w:color="auto" w:fill="FFFFFF"/>
        <w:spacing w:after="315"/>
      </w:pPr>
      <w:r w:rsidRPr="00B13AE6">
        <w:t xml:space="preserve">L’Agenzia Nazionale Erasmus+ Indire inoltre assegnerà un cofinanziamento, pari al 95% delle spese effettuate, per il </w:t>
      </w:r>
      <w:proofErr w:type="spellStart"/>
      <w:r w:rsidRPr="00B13AE6">
        <w:t>il</w:t>
      </w:r>
      <w:proofErr w:type="spellEnd"/>
      <w:r w:rsidRPr="00B13AE6">
        <w:t xml:space="preserve"> viaggio. Il cofinanziamento verrà erogato a seguito della presentazione di un rapporto finale da parte del beneficiario.</w:t>
      </w:r>
    </w:p>
    <w:p w:rsidR="005C205F" w:rsidRPr="005C205F" w:rsidRDefault="005C205F" w:rsidP="005C205F">
      <w:pPr>
        <w:shd w:val="clear" w:color="auto" w:fill="FFFFFF"/>
        <w:spacing w:after="315"/>
      </w:pPr>
      <w:r w:rsidRPr="005C205F">
        <w:t>Per candidarsi è necessario compilare il modulo in lingua inglese e inviarlo all’Agenzia nazionale Erasmus+ Indire: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087E73" w:rsidRPr="004D201C" w:rsidRDefault="00087E73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8D3242" w:rsidP="005C20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8D3242" w:rsidP="005C205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5C205F" w:rsidRPr="00076D7E" w:rsidTr="00FF6DF0">
        <w:tc>
          <w:tcPr>
            <w:tcW w:w="5920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5C205F">
        <w:tc>
          <w:tcPr>
            <w:tcW w:w="5920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76D7E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Totale Altri Costi</w:t>
            </w:r>
          </w:p>
        </w:tc>
        <w:tc>
          <w:tcPr>
            <w:tcW w:w="3836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3AE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0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3AE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217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87E7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77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5F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242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3AE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3E4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ECD820F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9FB7-47E1-48EA-874D-16949EC7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628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Laura Nava</cp:lastModifiedBy>
  <cp:revision>12</cp:revision>
  <cp:lastPrinted>2015-07-11T19:58:00Z</cp:lastPrinted>
  <dcterms:created xsi:type="dcterms:W3CDTF">2018-04-09T13:12:00Z</dcterms:created>
  <dcterms:modified xsi:type="dcterms:W3CDTF">2018-09-12T07:43:00Z</dcterms:modified>
</cp:coreProperties>
</file>