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967443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67443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AF1367" w:rsidRPr="00967443" w:rsidRDefault="00AF1367" w:rsidP="00AF136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</w:p>
    <w:p w:rsidR="009C7C2C" w:rsidRPr="00595DAE" w:rsidRDefault="009C7C2C" w:rsidP="009C7C2C">
      <w:pPr>
        <w:jc w:val="center"/>
        <w:rPr>
          <w:rFonts w:ascii="Arial" w:hAnsi="Arial" w:cs="Arial"/>
          <w:b/>
          <w:bCs/>
          <w:color w:val="000000"/>
        </w:rPr>
      </w:pPr>
      <w:r w:rsidRPr="00595DAE">
        <w:rPr>
          <w:rFonts w:ascii="Arial" w:hAnsi="Arial" w:cs="Arial"/>
          <w:b/>
          <w:bCs/>
          <w:color w:val="000000"/>
        </w:rPr>
        <w:t>“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Social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Justice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in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Lifelong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Guidance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for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Adults</w:t>
      </w:r>
      <w:r w:rsidRPr="00595DAE">
        <w:rPr>
          <w:rFonts w:ascii="Arial" w:hAnsi="Arial" w:cs="Arial"/>
          <w:b/>
          <w:bCs/>
          <w:color w:val="000000"/>
        </w:rPr>
        <w:t>”</w:t>
      </w:r>
    </w:p>
    <w:p w:rsidR="009C7C2C" w:rsidRPr="006A4F18" w:rsidRDefault="009C7C2C" w:rsidP="009C7C2C">
      <w:pPr>
        <w:jc w:val="center"/>
        <w:rPr>
          <w:rFonts w:ascii="Arial" w:hAnsi="Arial" w:cs="Arial"/>
          <w:b/>
          <w:bCs/>
          <w:color w:val="000000"/>
        </w:rPr>
      </w:pPr>
    </w:p>
    <w:p w:rsidR="009C7C2C" w:rsidRPr="005B06C7" w:rsidRDefault="009C7C2C" w:rsidP="009C7C2C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Levi (Kittilä), </w:t>
      </w:r>
      <w:r w:rsidRPr="009E2E9E">
        <w:rPr>
          <w:rFonts w:ascii="Arial" w:hAnsi="Arial" w:cs="Arial"/>
          <w:b/>
          <w:bCs/>
          <w:color w:val="000000"/>
        </w:rPr>
        <w:t>26-29 November 2019</w:t>
      </w:r>
    </w:p>
    <w:p w:rsidR="00915B3B" w:rsidRPr="00076D7E" w:rsidRDefault="00915B3B" w:rsidP="00FE75F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</w:t>
      </w:r>
    </w:p>
    <w:p w:rsidR="00915B3B" w:rsidRPr="00FE75FE" w:rsidRDefault="00915B3B" w:rsidP="00FE75FE">
      <w:pPr>
        <w:spacing w:after="100" w:afterAutospacing="1"/>
        <w:jc w:val="center"/>
        <w:rPr>
          <w:rStyle w:val="Enfasigrassetto"/>
          <w:rFonts w:ascii="Arial" w:hAnsi="Arial" w:cs="Arial"/>
          <w:bCs w:val="0"/>
          <w:color w:val="000000"/>
          <w:sz w:val="22"/>
          <w:szCs w:val="22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="005D1519" w:rsidRPr="005D1519">
        <w:rPr>
          <w:rFonts w:ascii="Arial" w:hAnsi="Arial" w:cs="Arial"/>
          <w:szCs w:val="22"/>
          <w:shd w:val="clear" w:color="auto" w:fill="FFFFFF"/>
        </w:rPr>
        <w:t>il</w:t>
      </w:r>
      <w:r w:rsidR="009C7C2C">
        <w:rPr>
          <w:rFonts w:ascii="Arial" w:hAnsi="Arial" w:cs="Arial"/>
          <w:b/>
          <w:szCs w:val="22"/>
          <w:shd w:val="clear" w:color="auto" w:fill="FFFFFF"/>
        </w:rPr>
        <w:t xml:space="preserve"> 03</w:t>
      </w:r>
      <w:r w:rsidR="00723D36" w:rsidRPr="0091240C">
        <w:rPr>
          <w:rStyle w:val="Enfasigrassetto"/>
          <w:rFonts w:ascii="Arial" w:hAnsi="Arial" w:cs="Arial"/>
        </w:rPr>
        <w:t>/</w:t>
      </w:r>
      <w:r w:rsidR="009C7C2C">
        <w:rPr>
          <w:rStyle w:val="Enfasigrassetto"/>
          <w:rFonts w:ascii="Arial" w:hAnsi="Arial" w:cs="Arial"/>
        </w:rPr>
        <w:t>1</w:t>
      </w:r>
      <w:r w:rsidR="00723D36" w:rsidRPr="0091240C">
        <w:rPr>
          <w:rStyle w:val="Enfasigrassetto"/>
          <w:rFonts w:ascii="Arial" w:hAnsi="Arial" w:cs="Arial"/>
        </w:rPr>
        <w:t>0</w:t>
      </w:r>
      <w:r w:rsidR="00076D7E" w:rsidRPr="0091240C">
        <w:rPr>
          <w:rStyle w:val="Enfasigrassetto"/>
          <w:rFonts w:ascii="Arial" w:hAnsi="Arial" w:cs="Arial"/>
        </w:rPr>
        <w:t>/</w:t>
      </w:r>
      <w:r w:rsidRPr="0091240C">
        <w:rPr>
          <w:rStyle w:val="Enfasigrassetto"/>
          <w:rFonts w:ascii="Arial" w:hAnsi="Arial" w:cs="Arial"/>
        </w:rPr>
        <w:t>201</w:t>
      </w:r>
      <w:r w:rsidR="00CF7736">
        <w:rPr>
          <w:rStyle w:val="Enfasigrassetto"/>
          <w:rFonts w:ascii="Arial" w:hAnsi="Arial" w:cs="Arial"/>
        </w:rPr>
        <w:t>9</w:t>
      </w:r>
      <w:r w:rsidR="00FE75FE">
        <w:rPr>
          <w:rStyle w:val="Enfasigrassetto"/>
          <w:rFonts w:ascii="Arial" w:hAnsi="Arial" w:cs="Arial"/>
        </w:rPr>
        <w:t xml:space="preserve"> </w:t>
      </w:r>
      <w:r w:rsidR="00FE75FE">
        <w:rPr>
          <w:rFonts w:ascii="Arial" w:hAnsi="Arial" w:cs="Arial"/>
          <w:b/>
          <w:color w:val="000000"/>
          <w:sz w:val="22"/>
          <w:szCs w:val="22"/>
        </w:rPr>
        <w:t>[ SCADENZA PROROGATA AL 10/10/2019 ]</w:t>
      </w:r>
      <w:bookmarkStart w:id="0" w:name="_GoBack"/>
      <w:bookmarkEnd w:id="0"/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1373E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L’istituzione/organizzazione ha maturato </w:t>
      </w:r>
      <w:r w:rsidR="00AC5E21">
        <w:rPr>
          <w:rFonts w:ascii="Arial" w:hAnsi="Arial" w:cs="Arial"/>
          <w:b/>
          <w:bCs/>
          <w:color w:val="000000"/>
          <w:sz w:val="22"/>
          <w:szCs w:val="22"/>
        </w:rPr>
        <w:t>esperienze di progetti europei Erasmus+</w:t>
      </w:r>
      <w:r w:rsidR="0096744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n sede di valutazione (da 0 a </w:t>
      </w:r>
      <w:r w:rsidR="0096744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(da 0 a </w:t>
      </w:r>
      <w:r w:rsidR="00967443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1373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373EE" w:rsidRPr="00381260">
        <w:rPr>
          <w:rFonts w:ascii="Arial" w:hAnsi="Arial" w:cs="Arial"/>
          <w:b/>
          <w:bCs/>
          <w:color w:val="000000"/>
          <w:sz w:val="22"/>
          <w:szCs w:val="22"/>
        </w:rPr>
        <w:t>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280E3F" w:rsidRPr="000445BE" w:rsidRDefault="00280E3F" w:rsidP="00280E3F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OLE_LINK71"/>
      <w:bookmarkStart w:id="2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1"/>
    <w:bookmarkEnd w:id="2"/>
    <w:p w:rsidR="00C630FA" w:rsidRPr="00C630FA" w:rsidRDefault="00C630FA" w:rsidP="00C630FA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C630FA">
        <w:rPr>
          <w:rFonts w:ascii="Arial" w:hAnsi="Arial" w:cs="Arial"/>
          <w:color w:val="000000"/>
          <w:sz w:val="22"/>
          <w:szCs w:val="22"/>
        </w:rPr>
        <w:t>Le spese relative all’organizzazione del seminario e al soggiorno (ovvero le notti del 26.11, del 27.11 e del 28.11 e i pasti compresi dalla cena del 26.11 al pranzo del 29.11) relativi ai giorni di svolgimento dell’attività saranno a carico dell’Agenzia Nazionale finlandese, organizzatrice della TCA.</w:t>
      </w:r>
      <w:r w:rsidRPr="00C630FA">
        <w:rPr>
          <w:rFonts w:ascii="Arial" w:hAnsi="Arial" w:cs="Arial"/>
          <w:color w:val="000000"/>
          <w:sz w:val="22"/>
          <w:szCs w:val="22"/>
        </w:rPr>
        <w:br/>
        <w:t>Il seminario inizierà con la cena del 26.11 e terminerà con il pranzo del 29.11.</w:t>
      </w:r>
    </w:p>
    <w:p w:rsidR="00CF7736" w:rsidRPr="00280E3F" w:rsidRDefault="00C630FA" w:rsidP="00C630FA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C630FA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  <w:r w:rsidR="00280E3F" w:rsidRPr="00E33C30">
        <w:rPr>
          <w:rFonts w:ascii="Arial" w:hAnsi="Arial" w:cs="Arial"/>
          <w:color w:val="000000"/>
          <w:sz w:val="22"/>
          <w:szCs w:val="22"/>
        </w:rPr>
        <w:br/>
      </w:r>
      <w:r w:rsidR="00280E3F" w:rsidRPr="00E33C30">
        <w:rPr>
          <w:rFonts w:ascii="Arial" w:hAnsi="Arial" w:cs="Arial"/>
          <w:color w:val="000000"/>
          <w:sz w:val="22"/>
          <w:szCs w:val="22"/>
        </w:rPr>
        <w:br/>
      </w:r>
      <w:r w:rsidR="00280E3F" w:rsidRPr="00E33C30">
        <w:rPr>
          <w:rFonts w:ascii="Arial" w:hAnsi="Arial" w:cs="Arial"/>
          <w:b/>
          <w:color w:val="000000"/>
          <w:sz w:val="22"/>
          <w:szCs w:val="22"/>
        </w:rPr>
        <w:t>NB:</w:t>
      </w:r>
      <w:r w:rsidR="00280E3F" w:rsidRPr="00E33C30">
        <w:rPr>
          <w:rFonts w:ascii="Arial" w:hAnsi="Arial" w:cs="Arial"/>
          <w:color w:val="000000"/>
          <w:sz w:val="22"/>
          <w:szCs w:val="22"/>
        </w:rPr>
        <w:t xml:space="preserve"> 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9C7C2C" w:rsidP="00AF13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0E3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F13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F1367">
              <w:rPr>
                <w:rFonts w:ascii="Arial" w:hAnsi="Arial" w:cs="Arial"/>
                <w:b/>
                <w:sz w:val="22"/>
                <w:szCs w:val="22"/>
              </w:rPr>
              <w:t xml:space="preserve"> (ore 17.00)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9C7C2C" w:rsidP="009C7C2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AF1367">
              <w:rPr>
                <w:rFonts w:ascii="Arial" w:hAnsi="Arial" w:cs="Arial"/>
                <w:b/>
                <w:sz w:val="22"/>
                <w:szCs w:val="22"/>
              </w:rPr>
              <w:t>.11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F1367">
              <w:rPr>
                <w:rFonts w:ascii="Arial" w:hAnsi="Arial" w:cs="Arial"/>
                <w:b/>
                <w:sz w:val="22"/>
                <w:szCs w:val="22"/>
              </w:rPr>
              <w:t xml:space="preserve"> (ore 12.00)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HwiB48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75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E75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373EE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0E3F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1519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67443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C7C2C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5E21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367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43D4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0FA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26DC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E75FE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6DFA678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  <w:style w:type="character" w:customStyle="1" w:styleId="il">
    <w:name w:val="il"/>
    <w:rsid w:val="009C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38E5-6C43-48B9-B0A6-2B0E1E43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Chiara Falchi</cp:lastModifiedBy>
  <cp:revision>2</cp:revision>
  <cp:lastPrinted>2015-07-11T19:58:00Z</cp:lastPrinted>
  <dcterms:created xsi:type="dcterms:W3CDTF">2019-10-03T11:14:00Z</dcterms:created>
  <dcterms:modified xsi:type="dcterms:W3CDTF">2019-10-03T11:14:00Z</dcterms:modified>
</cp:coreProperties>
</file>