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317CBE" w:rsidRP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32"/>
          <w:szCs w:val="32"/>
          <w:u w:val="single"/>
          <w:lang w:val="it-IT"/>
        </w:rPr>
      </w:pPr>
      <w:r w:rsidRPr="00317CBE">
        <w:rPr>
          <w:rFonts w:ascii="Calibri" w:hAnsi="Calibri" w:cs="Arial"/>
          <w:b/>
          <w:sz w:val="32"/>
          <w:szCs w:val="32"/>
          <w:u w:val="single"/>
          <w:lang w:val="it-IT"/>
        </w:rPr>
        <w:t>NEL CASO DI NON UTILIZZO DI ECVET</w:t>
      </w:r>
    </w:p>
    <w:p w:rsidR="00317CBE" w:rsidRDefault="00317CBE" w:rsidP="00317CB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  <w:r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</w:p>
    <w:p w:rsidR="00F35D23" w:rsidRPr="00317CBE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317CBE">
        <w:rPr>
          <w:rFonts w:ascii="Calibri" w:hAnsi="Calibri" w:cs="Arial"/>
          <w:b/>
          <w:sz w:val="22"/>
          <w:szCs w:val="22"/>
          <w:lang w:val="en-US"/>
        </w:rPr>
        <w:lastRenderedPageBreak/>
        <w:t>ALLEGATO I</w:t>
      </w:r>
    </w:p>
    <w:p w:rsidR="00F35D23" w:rsidRPr="00317CBE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F35D23" w:rsidRPr="00317CBE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</w:p>
    <w:p w:rsidR="0008195C" w:rsidRDefault="0008195C" w:rsidP="00317CBE">
      <w:pPr>
        <w:jc w:val="center"/>
        <w:rPr>
          <w:rFonts w:ascii="Arial" w:hAnsi="Arial" w:cs="Arial"/>
          <w:b/>
          <w:u w:val="single"/>
        </w:rPr>
      </w:pPr>
      <w:r w:rsidRPr="00847C49">
        <w:rPr>
          <w:rFonts w:ascii="Arial" w:hAnsi="Arial" w:cs="Arial"/>
          <w:b/>
          <w:u w:val="single"/>
        </w:rPr>
        <w:t xml:space="preserve">ERASMUS + LEARNING AGREEMENT </w:t>
      </w:r>
    </w:p>
    <w:p w:rsidR="00F35D23" w:rsidRPr="0008195C" w:rsidRDefault="00F35D23" w:rsidP="00317CBE">
      <w:pPr>
        <w:jc w:val="center"/>
        <w:rPr>
          <w:rFonts w:ascii="Calibri" w:hAnsi="Calibri" w:cs="Arial"/>
          <w:b/>
          <w:sz w:val="22"/>
          <w:szCs w:val="22"/>
        </w:rPr>
      </w:pPr>
    </w:p>
    <w:p w:rsidR="008D27AF" w:rsidRPr="00847C49" w:rsidRDefault="008D27AF" w:rsidP="008D27AF">
      <w:pPr>
        <w:jc w:val="center"/>
        <w:rPr>
          <w:rFonts w:ascii="Arial" w:hAnsi="Arial" w:cs="Arial"/>
          <w:b/>
          <w:u w:val="single"/>
        </w:rPr>
      </w:pPr>
    </w:p>
    <w:p w:rsidR="008D27AF" w:rsidRPr="0048070E" w:rsidRDefault="008D27AF" w:rsidP="008D27AF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I. DETAILS ON THE PARTICIPANT</w:t>
      </w:r>
    </w:p>
    <w:tbl>
      <w:tblPr>
        <w:tblW w:w="9586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8D27AF" w:rsidRPr="0048070E" w:rsidTr="008D27AF">
        <w:trPr>
          <w:jc w:val="center"/>
        </w:trPr>
        <w:tc>
          <w:tcPr>
            <w:tcW w:w="9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Name of the participant: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bookmarkEnd w:id="0"/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Field of </w:t>
            </w:r>
            <w:proofErr w:type="spellStart"/>
            <w:r w:rsidRPr="0048070E">
              <w:rPr>
                <w:rFonts w:ascii="Arial" w:hAnsi="Arial" w:cs="Arial"/>
              </w:rPr>
              <w:t>vocational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education</w:t>
            </w:r>
            <w:proofErr w:type="spellEnd"/>
            <w:r w:rsidRPr="0048070E">
              <w:rPr>
                <w:rFonts w:ascii="Arial" w:hAnsi="Arial" w:cs="Arial"/>
              </w:rPr>
              <w:t xml:space="preserve">: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Sending</w:t>
            </w:r>
            <w:proofErr w:type="spellEnd"/>
            <w:r w:rsidRPr="0048070E">
              <w:rPr>
                <w:rFonts w:ascii="Arial" w:hAnsi="Arial" w:cs="Arial"/>
              </w:rPr>
              <w:t xml:space="preserve"> institution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</w:rPr>
              <w:t>address</w:t>
            </w:r>
            <w:proofErr w:type="spellEnd"/>
            <w:r w:rsidRPr="0048070E">
              <w:rPr>
                <w:rFonts w:ascii="Arial" w:hAnsi="Arial" w:cs="Arial"/>
              </w:rPr>
              <w:t xml:space="preserve">):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Contact </w:t>
            </w:r>
            <w:proofErr w:type="spellStart"/>
            <w:r w:rsidRPr="0048070E">
              <w:rPr>
                <w:rFonts w:ascii="Arial" w:hAnsi="Arial" w:cs="Arial"/>
              </w:rPr>
              <w:t>person</w:t>
            </w:r>
            <w:proofErr w:type="spellEnd"/>
            <w:r w:rsidRPr="0048070E">
              <w:rPr>
                <w:rFonts w:ascii="Arial" w:hAnsi="Arial" w:cs="Arial"/>
              </w:rPr>
              <w:t xml:space="preserve">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</w:rPr>
              <w:t>function</w:t>
            </w:r>
            <w:proofErr w:type="spellEnd"/>
            <w:r w:rsidRPr="0048070E">
              <w:rPr>
                <w:rFonts w:ascii="Arial" w:hAnsi="Arial" w:cs="Arial"/>
              </w:rPr>
              <w:t xml:space="preserve">, e-mail, tel):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392DCC" w:rsidRDefault="00392DCC" w:rsidP="00392DCC">
      <w:pPr>
        <w:rPr>
          <w:b/>
        </w:rPr>
      </w:pPr>
    </w:p>
    <w:p w:rsidR="008D27AF" w:rsidRPr="0048070E" w:rsidRDefault="008D27AF" w:rsidP="00392DCC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II. DETAILS OF THE PROPOSED TRAINING PROGRAMME ABROAD</w:t>
      </w:r>
    </w:p>
    <w:tbl>
      <w:tblPr>
        <w:tblW w:w="9550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48070E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Receiving</w:t>
            </w:r>
            <w:proofErr w:type="spellEnd"/>
            <w:r w:rsidRPr="0048070E">
              <w:rPr>
                <w:rFonts w:ascii="Arial" w:hAnsi="Arial" w:cs="Arial"/>
              </w:rPr>
              <w:t xml:space="preserve"> organisation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address</w:t>
            </w:r>
            <w:proofErr w:type="spellEnd"/>
            <w:r w:rsidRPr="0048070E">
              <w:rPr>
                <w:rFonts w:ascii="Arial" w:hAnsi="Arial" w:cs="Arial"/>
              </w:rPr>
              <w:t xml:space="preserve">):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bookmarkEnd w:id="1"/>
            <w:r w:rsidRPr="0048070E">
              <w:rPr>
                <w:rFonts w:ascii="Arial" w:hAnsi="Arial" w:cs="Arial"/>
              </w:rPr>
              <w:t xml:space="preserve">  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>Contact Person (</w:t>
            </w:r>
            <w:proofErr w:type="spellStart"/>
            <w:r w:rsidRPr="0048070E">
              <w:rPr>
                <w:rFonts w:ascii="Arial" w:hAnsi="Arial" w:cs="Arial"/>
              </w:rPr>
              <w:t>name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</w:rPr>
              <w:t>function</w:t>
            </w:r>
            <w:proofErr w:type="spellEnd"/>
            <w:r w:rsidRPr="0048070E">
              <w:rPr>
                <w:rFonts w:ascii="Arial" w:hAnsi="Arial" w:cs="Arial"/>
              </w:rPr>
              <w:t xml:space="preserve">, e-mail, tel): 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</w:p>
    <w:tbl>
      <w:tblPr>
        <w:tblW w:w="9550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0"/>
      </w:tblGrid>
      <w:tr w:rsidR="008D27AF" w:rsidRPr="0048070E" w:rsidTr="00392DCC">
        <w:trPr>
          <w:jc w:val="center"/>
        </w:trPr>
        <w:tc>
          <w:tcPr>
            <w:tcW w:w="9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Planned</w:t>
            </w:r>
            <w:proofErr w:type="spellEnd"/>
            <w:r w:rsidRPr="0048070E">
              <w:rPr>
                <w:rFonts w:ascii="Arial" w:hAnsi="Arial" w:cs="Arial"/>
              </w:rPr>
              <w:t xml:space="preserve"> dates of </w:t>
            </w:r>
            <w:proofErr w:type="spellStart"/>
            <w:r w:rsidRPr="0048070E">
              <w:rPr>
                <w:rFonts w:ascii="Arial" w:hAnsi="Arial" w:cs="Arial"/>
              </w:rPr>
              <w:t>start</w:t>
            </w:r>
            <w:proofErr w:type="spellEnd"/>
            <w:r w:rsidRPr="0048070E">
              <w:rPr>
                <w:rFonts w:ascii="Arial" w:hAnsi="Arial" w:cs="Arial"/>
              </w:rPr>
              <w:t xml:space="preserve"> and end of the placement </w:t>
            </w:r>
            <w:proofErr w:type="spellStart"/>
            <w:r w:rsidRPr="0048070E">
              <w:rPr>
                <w:rFonts w:ascii="Arial" w:hAnsi="Arial" w:cs="Arial"/>
              </w:rPr>
              <w:t>period</w:t>
            </w:r>
            <w:proofErr w:type="spellEnd"/>
            <w:r w:rsidRPr="0048070E">
              <w:rPr>
                <w:rFonts w:ascii="Arial" w:hAnsi="Arial" w:cs="Arial"/>
              </w:rPr>
              <w:t xml:space="preserve">:       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</w:p>
    <w:tbl>
      <w:tblPr>
        <w:tblW w:w="9604" w:type="dxa"/>
        <w:jc w:val="center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4"/>
      </w:tblGrid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  <w:b/>
              </w:rPr>
              <w:t>Knowledge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  <w:b/>
              </w:rPr>
              <w:t>skills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48070E">
              <w:rPr>
                <w:rFonts w:ascii="Arial" w:hAnsi="Arial" w:cs="Arial"/>
                <w:b/>
              </w:rPr>
              <w:t>competence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Pr="0048070E">
              <w:rPr>
                <w:rFonts w:ascii="Arial" w:hAnsi="Arial" w:cs="Arial"/>
                <w:b/>
              </w:rPr>
              <w:t>be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  <w:b/>
              </w:rPr>
              <w:t>acquired</w:t>
            </w:r>
            <w:proofErr w:type="spellEnd"/>
            <w:r w:rsidRPr="0048070E">
              <w:rPr>
                <w:rFonts w:ascii="Arial" w:hAnsi="Arial" w:cs="Arial"/>
              </w:rPr>
              <w:t xml:space="preserve">: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  <w:b/>
              </w:rPr>
              <w:t>Detailed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programme of the training </w:t>
            </w:r>
            <w:proofErr w:type="spellStart"/>
            <w:r w:rsidRPr="0048070E">
              <w:rPr>
                <w:rFonts w:ascii="Arial" w:hAnsi="Arial" w:cs="Arial"/>
                <w:b/>
              </w:rPr>
              <w:t>period</w:t>
            </w:r>
            <w:proofErr w:type="spellEnd"/>
            <w:r w:rsidRPr="0048070E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  <w:b/>
              </w:rPr>
              <w:t>Tasks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of the </w:t>
            </w:r>
            <w:proofErr w:type="spellStart"/>
            <w:r w:rsidRPr="0048070E">
              <w:rPr>
                <w:rFonts w:ascii="Arial" w:hAnsi="Arial" w:cs="Arial"/>
                <w:b/>
              </w:rPr>
              <w:t>trainee</w:t>
            </w:r>
            <w:proofErr w:type="spellEnd"/>
            <w:r w:rsidRPr="0048070E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 xml:space="preserve">Monitoring and </w:t>
            </w:r>
            <w:proofErr w:type="spellStart"/>
            <w:r w:rsidRPr="0048070E">
              <w:rPr>
                <w:rFonts w:ascii="Arial" w:hAnsi="Arial" w:cs="Arial"/>
                <w:b/>
              </w:rPr>
              <w:t>Mentoring</w:t>
            </w:r>
            <w:proofErr w:type="spellEnd"/>
            <w:r w:rsidRPr="0048070E">
              <w:rPr>
                <w:rFonts w:ascii="Arial" w:hAnsi="Arial" w:cs="Arial"/>
                <w:b/>
              </w:rPr>
              <w:t xml:space="preserve"> of the participant</w:t>
            </w:r>
            <w:r w:rsidRPr="0048070E">
              <w:rPr>
                <w:rFonts w:ascii="Arial" w:hAnsi="Arial" w:cs="Arial"/>
              </w:rPr>
              <w:t>:</w:t>
            </w:r>
          </w:p>
        </w:tc>
      </w:tr>
      <w:tr w:rsidR="008D27AF" w:rsidRPr="0048070E" w:rsidTr="00392DCC">
        <w:trPr>
          <w:trHeight w:val="1515"/>
          <w:jc w:val="center"/>
        </w:trPr>
        <w:tc>
          <w:tcPr>
            <w:tcW w:w="9604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  <w:b/>
              </w:rPr>
              <w:t>Evaluation and Validation of the training placement</w:t>
            </w:r>
            <w:r w:rsidRPr="0048070E">
              <w:rPr>
                <w:rFonts w:ascii="Arial" w:hAnsi="Arial" w:cs="Arial"/>
              </w:rPr>
              <w:t xml:space="preserve">:  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</w:tc>
      </w:tr>
    </w:tbl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392DCC" w:rsidRDefault="00392DCC" w:rsidP="008D27AF">
      <w:pPr>
        <w:ind w:left="-567"/>
        <w:rPr>
          <w:rFonts w:ascii="Arial" w:hAnsi="Arial" w:cs="Arial"/>
          <w:b/>
        </w:rPr>
      </w:pPr>
    </w:p>
    <w:p w:rsidR="008D27AF" w:rsidRPr="0048070E" w:rsidRDefault="008D27AF" w:rsidP="00392DCC">
      <w:pPr>
        <w:ind w:left="-567" w:firstLine="567"/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>III.   COMMITMENT OF THE PARTIES INVOLVED</w:t>
      </w:r>
    </w:p>
    <w:p w:rsidR="008D27AF" w:rsidRPr="0048070E" w:rsidRDefault="008D27AF" w:rsidP="00392DCC">
      <w:pPr>
        <w:rPr>
          <w:rFonts w:ascii="Arial" w:hAnsi="Arial" w:cs="Arial"/>
          <w:b/>
        </w:rPr>
      </w:pPr>
      <w:r w:rsidRPr="0048070E">
        <w:rPr>
          <w:rFonts w:ascii="Arial" w:hAnsi="Arial" w:cs="Arial"/>
          <w:b/>
        </w:rPr>
        <w:t xml:space="preserve">By </w:t>
      </w:r>
      <w:proofErr w:type="spellStart"/>
      <w:r w:rsidRPr="0048070E">
        <w:rPr>
          <w:rFonts w:ascii="Arial" w:hAnsi="Arial" w:cs="Arial"/>
          <w:b/>
        </w:rPr>
        <w:t>signing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this</w:t>
      </w:r>
      <w:proofErr w:type="spellEnd"/>
      <w:r w:rsidRPr="0048070E">
        <w:rPr>
          <w:rFonts w:ascii="Arial" w:hAnsi="Arial" w:cs="Arial"/>
          <w:b/>
        </w:rPr>
        <w:t xml:space="preserve"> document, the participant, the </w:t>
      </w:r>
      <w:proofErr w:type="spellStart"/>
      <w:r w:rsidRPr="0048070E">
        <w:rPr>
          <w:rFonts w:ascii="Arial" w:hAnsi="Arial" w:cs="Arial"/>
          <w:b/>
        </w:rPr>
        <w:t>sending</w:t>
      </w:r>
      <w:proofErr w:type="spellEnd"/>
      <w:r w:rsidRPr="0048070E">
        <w:rPr>
          <w:rFonts w:ascii="Arial" w:hAnsi="Arial" w:cs="Arial"/>
          <w:b/>
        </w:rPr>
        <w:t xml:space="preserve"> institution and the </w:t>
      </w:r>
      <w:proofErr w:type="spellStart"/>
      <w:r w:rsidRPr="0048070E">
        <w:rPr>
          <w:rFonts w:ascii="Arial" w:hAnsi="Arial" w:cs="Arial"/>
          <w:b/>
        </w:rPr>
        <w:t>receiving</w:t>
      </w:r>
      <w:proofErr w:type="spellEnd"/>
      <w:r w:rsidRPr="0048070E">
        <w:rPr>
          <w:rFonts w:ascii="Arial" w:hAnsi="Arial" w:cs="Arial"/>
          <w:b/>
        </w:rPr>
        <w:t xml:space="preserve"> organisation </w:t>
      </w:r>
      <w:r w:rsidRPr="0048070E">
        <w:rPr>
          <w:rFonts w:ascii="Arial" w:hAnsi="Arial" w:cs="Arial"/>
        </w:rPr>
        <w:t>(</w:t>
      </w:r>
      <w:r w:rsidRPr="0048070E">
        <w:rPr>
          <w:rFonts w:ascii="Arial" w:hAnsi="Arial" w:cs="Arial"/>
          <w:i/>
        </w:rPr>
        <w:t xml:space="preserve">and the </w:t>
      </w:r>
      <w:proofErr w:type="spellStart"/>
      <w:r w:rsidRPr="0048070E">
        <w:rPr>
          <w:rFonts w:ascii="Arial" w:hAnsi="Arial" w:cs="Arial"/>
          <w:i/>
        </w:rPr>
        <w:t>intermediary</w:t>
      </w:r>
      <w:proofErr w:type="spellEnd"/>
      <w:r w:rsidRPr="0048070E">
        <w:rPr>
          <w:rFonts w:ascii="Arial" w:hAnsi="Arial" w:cs="Arial"/>
          <w:i/>
        </w:rPr>
        <w:t xml:space="preserve"> organisation if applicable)</w:t>
      </w:r>
      <w:r w:rsidRPr="0048070E">
        <w:rPr>
          <w:rFonts w:ascii="Arial" w:hAnsi="Arial" w:cs="Arial"/>
          <w:b/>
          <w:i/>
        </w:rPr>
        <w:t>*</w:t>
      </w:r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confirm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that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they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will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abide</w:t>
      </w:r>
      <w:proofErr w:type="spellEnd"/>
      <w:r w:rsidRPr="0048070E">
        <w:rPr>
          <w:rFonts w:ascii="Arial" w:hAnsi="Arial" w:cs="Arial"/>
          <w:b/>
        </w:rPr>
        <w:t xml:space="preserve"> by the </w:t>
      </w:r>
      <w:proofErr w:type="spellStart"/>
      <w:r w:rsidRPr="0048070E">
        <w:rPr>
          <w:rFonts w:ascii="Arial" w:hAnsi="Arial" w:cs="Arial"/>
          <w:b/>
        </w:rPr>
        <w:t>principles</w:t>
      </w:r>
      <w:proofErr w:type="spellEnd"/>
      <w:r w:rsidRPr="0048070E">
        <w:rPr>
          <w:rFonts w:ascii="Arial" w:hAnsi="Arial" w:cs="Arial"/>
          <w:b/>
        </w:rPr>
        <w:t xml:space="preserve"> of the </w:t>
      </w:r>
      <w:proofErr w:type="spellStart"/>
      <w:r w:rsidRPr="0048070E">
        <w:rPr>
          <w:rFonts w:ascii="Arial" w:hAnsi="Arial" w:cs="Arial"/>
          <w:b/>
        </w:rPr>
        <w:t>Quality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Commitment</w:t>
      </w:r>
      <w:proofErr w:type="spellEnd"/>
      <w:r w:rsidRPr="0048070E">
        <w:rPr>
          <w:rFonts w:ascii="Arial" w:hAnsi="Arial" w:cs="Arial"/>
          <w:b/>
        </w:rPr>
        <w:t xml:space="preserve"> for </w:t>
      </w:r>
      <w:r w:rsidR="001E50C5">
        <w:rPr>
          <w:rFonts w:ascii="Arial" w:hAnsi="Arial" w:cs="Arial"/>
          <w:b/>
        </w:rPr>
        <w:t xml:space="preserve">VET </w:t>
      </w:r>
      <w:proofErr w:type="spellStart"/>
      <w:r w:rsidR="001E50C5">
        <w:rPr>
          <w:rFonts w:ascii="Arial" w:hAnsi="Arial" w:cs="Arial"/>
          <w:b/>
        </w:rPr>
        <w:t>Mobility</w:t>
      </w:r>
      <w:proofErr w:type="spellEnd"/>
      <w:r w:rsidR="001E50C5">
        <w:rPr>
          <w:rFonts w:ascii="Arial" w:hAnsi="Arial" w:cs="Arial"/>
          <w:b/>
        </w:rPr>
        <w:t xml:space="preserve"> </w:t>
      </w:r>
      <w:proofErr w:type="spellStart"/>
      <w:r w:rsidR="001E50C5">
        <w:rPr>
          <w:rFonts w:ascii="Arial" w:hAnsi="Arial" w:cs="Arial"/>
          <w:b/>
        </w:rPr>
        <w:t>projects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attached</w:t>
      </w:r>
      <w:proofErr w:type="spellEnd"/>
      <w:r w:rsidRPr="0048070E">
        <w:rPr>
          <w:rFonts w:ascii="Arial" w:hAnsi="Arial" w:cs="Arial"/>
          <w:b/>
        </w:rPr>
        <w:t xml:space="preserve"> </w:t>
      </w:r>
      <w:proofErr w:type="spellStart"/>
      <w:r w:rsidRPr="0048070E">
        <w:rPr>
          <w:rFonts w:ascii="Arial" w:hAnsi="Arial" w:cs="Arial"/>
          <w:b/>
        </w:rPr>
        <w:t>below</w:t>
      </w:r>
      <w:proofErr w:type="spellEnd"/>
      <w:r w:rsidRPr="0048070E">
        <w:rPr>
          <w:rFonts w:ascii="Arial" w:hAnsi="Arial" w:cs="Arial"/>
          <w:b/>
        </w:rPr>
        <w:t>.</w:t>
      </w:r>
    </w:p>
    <w:p w:rsidR="008D27AF" w:rsidRDefault="008D27AF" w:rsidP="008D27AF">
      <w:pPr>
        <w:rPr>
          <w:rFonts w:ascii="Arial" w:hAnsi="Arial" w:cs="Arial"/>
          <w:i/>
        </w:rPr>
      </w:pPr>
      <w:r w:rsidRPr="0048070E">
        <w:rPr>
          <w:rFonts w:ascii="Arial" w:hAnsi="Arial" w:cs="Arial"/>
        </w:rPr>
        <w:t>*</w:t>
      </w:r>
      <w:proofErr w:type="spellStart"/>
      <w:r w:rsidRPr="0048070E">
        <w:rPr>
          <w:rFonts w:ascii="Arial" w:hAnsi="Arial" w:cs="Arial"/>
          <w:i/>
        </w:rPr>
        <w:t>please</w:t>
      </w:r>
      <w:proofErr w:type="spellEnd"/>
      <w:r w:rsidRPr="0048070E">
        <w:rPr>
          <w:rFonts w:ascii="Arial" w:hAnsi="Arial" w:cs="Arial"/>
          <w:i/>
        </w:rPr>
        <w:t xml:space="preserve"> </w:t>
      </w:r>
      <w:proofErr w:type="spellStart"/>
      <w:r w:rsidRPr="0048070E">
        <w:rPr>
          <w:rFonts w:ascii="Arial" w:hAnsi="Arial" w:cs="Arial"/>
          <w:i/>
        </w:rPr>
        <w:t>add</w:t>
      </w:r>
      <w:proofErr w:type="spellEnd"/>
      <w:r w:rsidRPr="0048070E">
        <w:rPr>
          <w:rFonts w:ascii="Arial" w:hAnsi="Arial" w:cs="Arial"/>
          <w:i/>
        </w:rPr>
        <w:t xml:space="preserve"> a box </w:t>
      </w:r>
      <w:proofErr w:type="spellStart"/>
      <w:r w:rsidRPr="0048070E">
        <w:rPr>
          <w:rFonts w:ascii="Arial" w:hAnsi="Arial" w:cs="Arial"/>
          <w:i/>
        </w:rPr>
        <w:t>below</w:t>
      </w:r>
      <w:proofErr w:type="spellEnd"/>
      <w:r w:rsidRPr="0048070E">
        <w:rPr>
          <w:rFonts w:ascii="Arial" w:hAnsi="Arial" w:cs="Arial"/>
          <w:i/>
        </w:rPr>
        <w:t xml:space="preserve"> for the signature of the </w:t>
      </w:r>
      <w:proofErr w:type="spellStart"/>
      <w:r w:rsidRPr="0048070E">
        <w:rPr>
          <w:rFonts w:ascii="Arial" w:hAnsi="Arial" w:cs="Arial"/>
          <w:i/>
        </w:rPr>
        <w:t>intermediary</w:t>
      </w:r>
      <w:proofErr w:type="spellEnd"/>
      <w:r w:rsidRPr="0048070E">
        <w:rPr>
          <w:rFonts w:ascii="Arial" w:hAnsi="Arial" w:cs="Arial"/>
          <w:i/>
        </w:rPr>
        <w:t xml:space="preserve"> organisation – if applicable</w:t>
      </w:r>
    </w:p>
    <w:p w:rsidR="00392DCC" w:rsidRPr="0048070E" w:rsidRDefault="00392DCC" w:rsidP="008D27AF">
      <w:pPr>
        <w:rPr>
          <w:rFonts w:ascii="Arial" w:hAnsi="Arial" w:cs="Arial"/>
          <w:i/>
        </w:rPr>
      </w:pPr>
    </w:p>
    <w:tbl>
      <w:tblPr>
        <w:tblW w:w="9419" w:type="dxa"/>
        <w:jc w:val="center"/>
        <w:tblInd w:w="398" w:type="dxa"/>
        <w:tblLayout w:type="fixed"/>
        <w:tblLook w:val="0000" w:firstRow="0" w:lastRow="0" w:firstColumn="0" w:lastColumn="0" w:noHBand="0" w:noVBand="0"/>
      </w:tblPr>
      <w:tblGrid>
        <w:gridCol w:w="9419"/>
      </w:tblGrid>
      <w:tr w:rsidR="008D27AF" w:rsidRPr="0048070E" w:rsidTr="00392DCC">
        <w:trPr>
          <w:trHeight w:val="1182"/>
          <w:jc w:val="center"/>
        </w:trPr>
        <w:tc>
          <w:tcPr>
            <w:tcW w:w="9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  <w:lang w:val="fr-BE"/>
              </w:rPr>
            </w:pPr>
            <w:r w:rsidRPr="0048070E">
              <w:rPr>
                <w:rFonts w:ascii="Arial" w:hAnsi="Arial" w:cs="Arial"/>
                <w:b/>
                <w:lang w:val="fr-BE"/>
              </w:rPr>
              <w:t xml:space="preserve">THE PARTICIPANT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lang w:val="fr-BE"/>
              </w:rPr>
              <w:t xml:space="preserve"> signature</w:t>
            </w: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</w:p>
          <w:p w:rsidR="008D27AF" w:rsidRPr="0048070E" w:rsidRDefault="008D27AF" w:rsidP="007411CF">
            <w:pPr>
              <w:spacing w:after="120"/>
              <w:rPr>
                <w:rFonts w:ascii="Arial" w:hAnsi="Arial" w:cs="Arial"/>
                <w:lang w:val="fr-BE"/>
              </w:rPr>
            </w:pPr>
            <w:r w:rsidRPr="0048070E">
              <w:rPr>
                <w:rFonts w:ascii="Arial" w:hAnsi="Arial" w:cs="Arial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  <w:lang w:val="fr-BE"/>
        </w:rPr>
      </w:pPr>
    </w:p>
    <w:tbl>
      <w:tblPr>
        <w:tblW w:w="9479" w:type="dxa"/>
        <w:jc w:val="center"/>
        <w:tblInd w:w="3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33"/>
        <w:gridCol w:w="5246"/>
      </w:tblGrid>
      <w:tr w:rsidR="008D27AF" w:rsidRPr="0048070E" w:rsidTr="00392DCC">
        <w:trPr>
          <w:trHeight w:val="1446"/>
          <w:jc w:val="center"/>
        </w:trPr>
        <w:tc>
          <w:tcPr>
            <w:tcW w:w="94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  <w:b/>
              </w:rPr>
              <w:t>THE SENDING INSTITUTION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We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confirm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that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proposed</w:t>
            </w:r>
            <w:proofErr w:type="spellEnd"/>
            <w:r w:rsidRPr="0048070E">
              <w:rPr>
                <w:rFonts w:ascii="Arial" w:hAnsi="Arial" w:cs="Arial"/>
              </w:rPr>
              <w:t xml:space="preserve"> training programme agreement </w:t>
            </w:r>
            <w:proofErr w:type="spellStart"/>
            <w:r w:rsidRPr="0048070E">
              <w:rPr>
                <w:rFonts w:ascii="Arial" w:hAnsi="Arial" w:cs="Arial"/>
              </w:rPr>
              <w:t>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approved</w:t>
            </w:r>
            <w:proofErr w:type="spellEnd"/>
            <w:r w:rsidRPr="0048070E">
              <w:rPr>
                <w:rFonts w:ascii="Arial" w:hAnsi="Arial" w:cs="Arial"/>
              </w:rPr>
              <w:t xml:space="preserve">. 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On </w:t>
            </w:r>
            <w:proofErr w:type="spellStart"/>
            <w:r w:rsidRPr="0048070E">
              <w:rPr>
                <w:rFonts w:ascii="Arial" w:hAnsi="Arial" w:cs="Arial"/>
              </w:rPr>
              <w:t>completion</w:t>
            </w:r>
            <w:proofErr w:type="spellEnd"/>
            <w:r w:rsidRPr="0048070E">
              <w:rPr>
                <w:rFonts w:ascii="Arial" w:hAnsi="Arial" w:cs="Arial"/>
              </w:rPr>
              <w:t xml:space="preserve"> of the training programme the institution </w:t>
            </w:r>
            <w:proofErr w:type="spellStart"/>
            <w:r w:rsidRPr="0048070E">
              <w:rPr>
                <w:rFonts w:ascii="Arial" w:hAnsi="Arial" w:cs="Arial"/>
              </w:rPr>
              <w:t>will</w:t>
            </w:r>
            <w:proofErr w:type="spellEnd"/>
            <w:r w:rsidRPr="0048070E">
              <w:rPr>
                <w:rFonts w:ascii="Arial" w:hAnsi="Arial" w:cs="Arial"/>
              </w:rPr>
              <w:t xml:space="preserve"> issue ………..[…a Europass </w:t>
            </w:r>
            <w:proofErr w:type="spellStart"/>
            <w:r w:rsidRPr="0048070E">
              <w:rPr>
                <w:rFonts w:ascii="Arial" w:hAnsi="Arial" w:cs="Arial"/>
              </w:rPr>
              <w:t>Mobility</w:t>
            </w:r>
            <w:proofErr w:type="spellEnd"/>
            <w:r w:rsidRPr="0048070E">
              <w:rPr>
                <w:rFonts w:ascii="Arial" w:hAnsi="Arial" w:cs="Arial"/>
              </w:rPr>
              <w:t xml:space="preserve">, </w:t>
            </w:r>
            <w:proofErr w:type="spellStart"/>
            <w:r w:rsidRPr="0048070E">
              <w:rPr>
                <w:rFonts w:ascii="Arial" w:hAnsi="Arial" w:cs="Arial"/>
                <w:i/>
              </w:rPr>
              <w:t>other</w:t>
            </w:r>
            <w:proofErr w:type="spellEnd"/>
            <w:r w:rsidRPr="0048070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  <w:i/>
              </w:rPr>
              <w:t>form</w:t>
            </w:r>
            <w:proofErr w:type="spellEnd"/>
            <w:r w:rsidRPr="0048070E">
              <w:rPr>
                <w:rFonts w:ascii="Arial" w:hAnsi="Arial" w:cs="Arial"/>
                <w:i/>
              </w:rPr>
              <w:t xml:space="preserve"> of validation/recognition…</w:t>
            </w:r>
            <w:r w:rsidRPr="0048070E">
              <w:rPr>
                <w:rFonts w:ascii="Arial" w:hAnsi="Arial" w:cs="Arial"/>
              </w:rPr>
              <w:t>] to the participant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</w:tc>
      </w:tr>
      <w:tr w:rsidR="008D27AF" w:rsidRPr="0048070E" w:rsidTr="00392DCC">
        <w:trPr>
          <w:trHeight w:val="1124"/>
          <w:jc w:val="center"/>
        </w:trPr>
        <w:tc>
          <w:tcPr>
            <w:tcW w:w="4233" w:type="dxa"/>
            <w:tcBorders>
              <w:left w:val="single" w:sz="6" w:space="0" w:color="auto"/>
              <w:bottom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Coordinator’s</w:t>
            </w:r>
            <w:proofErr w:type="spellEnd"/>
            <w:r w:rsidRPr="0048070E">
              <w:rPr>
                <w:rFonts w:ascii="Arial" w:hAnsi="Arial" w:cs="Arial"/>
              </w:rPr>
              <w:t xml:space="preserve"> signature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D27AF" w:rsidRPr="0048070E" w:rsidRDefault="008D27AF" w:rsidP="008D27AF">
      <w:pPr>
        <w:rPr>
          <w:rFonts w:ascii="Arial" w:hAnsi="Arial" w:cs="Arial"/>
        </w:rPr>
      </w:pPr>
      <w:r w:rsidRPr="0048070E">
        <w:rPr>
          <w:rFonts w:ascii="Arial" w:hAnsi="Arial" w:cs="Arial"/>
        </w:rPr>
        <w:tab/>
      </w:r>
    </w:p>
    <w:tbl>
      <w:tblPr>
        <w:tblW w:w="9461" w:type="dxa"/>
        <w:jc w:val="center"/>
        <w:tblInd w:w="321" w:type="dxa"/>
        <w:tblLayout w:type="fixed"/>
        <w:tblLook w:val="0000" w:firstRow="0" w:lastRow="0" w:firstColumn="0" w:lastColumn="0" w:noHBand="0" w:noVBand="0"/>
      </w:tblPr>
      <w:tblGrid>
        <w:gridCol w:w="4215"/>
        <w:gridCol w:w="5246"/>
      </w:tblGrid>
      <w:tr w:rsidR="008D27AF" w:rsidRPr="0048070E" w:rsidTr="00392DCC">
        <w:trPr>
          <w:jc w:val="center"/>
        </w:trPr>
        <w:tc>
          <w:tcPr>
            <w:tcW w:w="94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  <w:b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</w:rPr>
                <w:t>OR</w:t>
              </w:r>
            </w:smartTag>
            <w:r w:rsidRPr="0048070E">
              <w:rPr>
                <w:rFonts w:ascii="Arial" w:hAnsi="Arial" w:cs="Arial"/>
                <w:b/>
              </w:rPr>
              <w:t>GANISATION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We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confirm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that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this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proposed</w:t>
            </w:r>
            <w:proofErr w:type="spellEnd"/>
            <w:r w:rsidRPr="0048070E">
              <w:rPr>
                <w:rFonts w:ascii="Arial" w:hAnsi="Arial" w:cs="Arial"/>
              </w:rPr>
              <w:t xml:space="preserve"> training programme </w:t>
            </w:r>
            <w:proofErr w:type="spellStart"/>
            <w:r w:rsidRPr="0048070E">
              <w:rPr>
                <w:rFonts w:ascii="Arial" w:hAnsi="Arial" w:cs="Arial"/>
              </w:rPr>
              <w:t>is</w:t>
            </w:r>
            <w:proofErr w:type="spellEnd"/>
            <w:r w:rsidRPr="0048070E">
              <w:rPr>
                <w:rFonts w:ascii="Arial" w:hAnsi="Arial" w:cs="Arial"/>
              </w:rPr>
              <w:t xml:space="preserve"> </w:t>
            </w:r>
            <w:proofErr w:type="spellStart"/>
            <w:r w:rsidRPr="0048070E">
              <w:rPr>
                <w:rFonts w:ascii="Arial" w:hAnsi="Arial" w:cs="Arial"/>
              </w:rPr>
              <w:t>approved</w:t>
            </w:r>
            <w:proofErr w:type="spellEnd"/>
            <w:r w:rsidRPr="0048070E">
              <w:rPr>
                <w:rFonts w:ascii="Arial" w:hAnsi="Arial" w:cs="Arial"/>
              </w:rPr>
              <w:t>.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r w:rsidRPr="0048070E">
              <w:rPr>
                <w:rFonts w:ascii="Arial" w:hAnsi="Arial" w:cs="Arial"/>
              </w:rPr>
              <w:t xml:space="preserve">On </w:t>
            </w:r>
            <w:proofErr w:type="spellStart"/>
            <w:r w:rsidRPr="0048070E">
              <w:rPr>
                <w:rFonts w:ascii="Arial" w:hAnsi="Arial" w:cs="Arial"/>
              </w:rPr>
              <w:t>completion</w:t>
            </w:r>
            <w:proofErr w:type="spellEnd"/>
            <w:r w:rsidRPr="0048070E">
              <w:rPr>
                <w:rFonts w:ascii="Arial" w:hAnsi="Arial" w:cs="Arial"/>
              </w:rPr>
              <w:t xml:space="preserve"> of the training programme the organisation </w:t>
            </w:r>
            <w:proofErr w:type="spellStart"/>
            <w:r w:rsidRPr="0048070E">
              <w:rPr>
                <w:rFonts w:ascii="Arial" w:hAnsi="Arial" w:cs="Arial"/>
              </w:rPr>
              <w:t>will</w:t>
            </w:r>
            <w:proofErr w:type="spellEnd"/>
            <w:r w:rsidRPr="0048070E">
              <w:rPr>
                <w:rFonts w:ascii="Arial" w:hAnsi="Arial" w:cs="Arial"/>
              </w:rPr>
              <w:t xml:space="preserve"> issue […</w:t>
            </w:r>
            <w:r w:rsidRPr="0048070E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48070E">
              <w:rPr>
                <w:rFonts w:ascii="Arial" w:hAnsi="Arial" w:cs="Arial"/>
                <w:i/>
              </w:rPr>
              <w:t>Certificate</w:t>
            </w:r>
            <w:proofErr w:type="spellEnd"/>
            <w:r w:rsidRPr="0048070E">
              <w:rPr>
                <w:rFonts w:ascii="Arial" w:hAnsi="Arial" w:cs="Arial"/>
              </w:rPr>
              <w:t xml:space="preserve"> …] to the participant</w:t>
            </w:r>
          </w:p>
        </w:tc>
      </w:tr>
      <w:tr w:rsidR="008D27AF" w:rsidRPr="0048070E" w:rsidTr="00392DCC">
        <w:trPr>
          <w:trHeight w:val="1360"/>
          <w:jc w:val="center"/>
        </w:trPr>
        <w:tc>
          <w:tcPr>
            <w:tcW w:w="4215" w:type="dxa"/>
            <w:tcBorders>
              <w:left w:val="single" w:sz="6" w:space="0" w:color="auto"/>
              <w:bottom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48070E">
              <w:rPr>
                <w:rFonts w:ascii="Arial" w:hAnsi="Arial" w:cs="Arial"/>
              </w:rPr>
              <w:t>Coordinator’s</w:t>
            </w:r>
            <w:proofErr w:type="spellEnd"/>
            <w:r w:rsidRPr="0048070E">
              <w:rPr>
                <w:rFonts w:ascii="Arial" w:hAnsi="Arial" w:cs="Arial"/>
              </w:rPr>
              <w:t xml:space="preserve"> signature</w:t>
            </w: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</w:rPr>
            </w:pPr>
          </w:p>
          <w:p w:rsidR="008D27AF" w:rsidRPr="0048070E" w:rsidRDefault="008D27AF" w:rsidP="007411CF">
            <w:pPr>
              <w:spacing w:before="120"/>
              <w:rPr>
                <w:rFonts w:ascii="Arial" w:hAnsi="Arial" w:cs="Arial"/>
                <w:b/>
              </w:rPr>
            </w:pPr>
            <w:r w:rsidRPr="0048070E">
              <w:rPr>
                <w:rFonts w:ascii="Arial" w:hAnsi="Arial" w:cs="Arial"/>
              </w:rPr>
              <w:t>Date: ...................................................................</w:t>
            </w:r>
          </w:p>
        </w:tc>
      </w:tr>
    </w:tbl>
    <w:p w:rsidR="008D27AF" w:rsidRDefault="008D27AF" w:rsidP="008D27AF"/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br w:type="page"/>
      </w:r>
    </w:p>
    <w:p w:rsidR="0008195C" w:rsidRDefault="0008195C" w:rsidP="00317CBE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</w:t>
      </w:r>
      <w:r w:rsidR="00F35D23" w:rsidRPr="00F51A5E">
        <w:rPr>
          <w:rFonts w:ascii="Calibri" w:hAnsi="Calibri" w:cs="Arial"/>
          <w:b/>
          <w:sz w:val="22"/>
          <w:szCs w:val="22"/>
          <w:lang w:val="it-IT"/>
        </w:rPr>
        <w:t xml:space="preserve"> II</w:t>
      </w:r>
      <w:r w:rsidR="00F35D23" w:rsidRPr="00F51A5E">
        <w:rPr>
          <w:rFonts w:ascii="Calibri" w:hAnsi="Calibri" w:cs="Arial"/>
          <w:b/>
          <w:sz w:val="22"/>
          <w:szCs w:val="22"/>
          <w:lang w:val="it-IT"/>
        </w:rPr>
        <w:tab/>
      </w:r>
    </w:p>
    <w:p w:rsidR="0008195C" w:rsidRDefault="0008195C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:rsidR="00F35D23" w:rsidRPr="00317CBE" w:rsidRDefault="0008195C" w:rsidP="0008195C">
      <w:pPr>
        <w:jc w:val="center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17CBE">
        <w:rPr>
          <w:rFonts w:ascii="Calibri" w:hAnsi="Calibri" w:cs="Arial"/>
          <w:b/>
          <w:sz w:val="22"/>
          <w:szCs w:val="22"/>
          <w:u w:val="single"/>
          <w:lang w:val="it-IT"/>
        </w:rPr>
        <w:t>CONDIZIONI GENERALI</w:t>
      </w: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  <w:sectPr w:rsidR="00F35D23" w:rsidRPr="00F51A5E" w:rsidSect="0008195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7" w:h="16840" w:code="9"/>
          <w:pgMar w:top="568" w:right="1418" w:bottom="1134" w:left="1134" w:header="720" w:footer="720" w:gutter="0"/>
          <w:cols w:space="720"/>
          <w:titlePg/>
        </w:sect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lastRenderedPageBreak/>
        <w:t>Articolo 1:  Responsabilità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Ciascuna parte contraente esonera l’altra da ogni responsabilità civile per danni subiti da lui o dal proprio personale come risultato dell’esecuzione di questo contratto, purché i danni non siano il risultato di una grave ed intenzionale cattiva condotta.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L’Agenzia nazionale, la Commissione Europea e il suo personale non saranno ritenuti responsabili in caso di reclami relativi a danni causati durante la realizzazione </w:t>
      </w:r>
      <w:r>
        <w:rPr>
          <w:rFonts w:asciiTheme="minorHAnsi" w:hAnsiTheme="minorHAnsi"/>
          <w:sz w:val="22"/>
          <w:szCs w:val="22"/>
          <w:lang w:val="it-IT"/>
        </w:rPr>
        <w:t>della mobilità</w:t>
      </w:r>
      <w:r w:rsidRPr="00F51A5E">
        <w:rPr>
          <w:rFonts w:asciiTheme="minorHAnsi" w:hAnsiTheme="minorHAnsi"/>
          <w:sz w:val="22"/>
          <w:szCs w:val="22"/>
          <w:lang w:val="it-IT"/>
        </w:rPr>
        <w:t>. Conseguentemente l’Agenzia nazionale o la Commissione europea non prenderanno in considerazione alcuna richiesta di risarcimento danni.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2: Recesso e risoluzione del contratto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In caso di inadempimento contrattuale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>artecipante, senza considerare le conseguenze derivanti dall’applicazione della legislazione, l’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Pr="00F51A5E">
        <w:rPr>
          <w:rFonts w:asciiTheme="minorHAnsi" w:hAnsiTheme="minorHAnsi"/>
          <w:sz w:val="22"/>
          <w:szCs w:val="22"/>
          <w:lang w:val="it-IT"/>
        </w:rPr>
        <w:t>rganismo è legalmente autorizzato a porre fine al contratto senza ulteriori formalità se il partecipante non pone in essere provvedimenti entro un mese dal ricevimento della lettera raccomandata.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Se il partecipante recede anticipatamente dal contratto per cause non imputabili a </w:t>
      </w:r>
      <w:r w:rsidRPr="00F51A5E">
        <w:rPr>
          <w:rFonts w:asciiTheme="minorHAnsi" w:hAnsiTheme="minorHAnsi"/>
          <w:i/>
          <w:sz w:val="22"/>
          <w:szCs w:val="22"/>
          <w:lang w:val="it-IT"/>
        </w:rPr>
        <w:t xml:space="preserve">forza maggiore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o nel caso in cui non rispetti le disposizioni del contratto, dovrà restituire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già versato</w:t>
      </w:r>
      <w:r w:rsidR="00CF115E">
        <w:rPr>
          <w:rFonts w:asciiTheme="minorHAnsi" w:hAnsiTheme="minorHAnsi"/>
          <w:sz w:val="22"/>
          <w:szCs w:val="22"/>
          <w:lang w:val="it-IT"/>
        </w:rPr>
        <w:t>, salvo diversamente concordato con l’Organismo</w:t>
      </w:r>
      <w:r w:rsidRPr="00F51A5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Diversamente, in caso di risoluzione del contratto da parte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artecipante per cause di forza maggiore, (una situazione imprevedibile ed eccezionale fuori dal suo controllo e non attribuibile ad errore o a sua negligenza), questi riceverà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calcolato proporzionalmente </w:t>
      </w:r>
      <w:r>
        <w:rPr>
          <w:rFonts w:asciiTheme="minorHAnsi" w:hAnsiTheme="minorHAnsi"/>
          <w:sz w:val="22"/>
          <w:szCs w:val="22"/>
          <w:lang w:val="it-IT"/>
        </w:rPr>
        <w:t>alla durata della sua permanenza all’estero, sulla base di quanto indicato nell’Articolo 2.2</w:t>
      </w:r>
      <w:r w:rsidRPr="00F51A5E">
        <w:rPr>
          <w:rFonts w:asciiTheme="minorHAnsi" w:hAnsiTheme="minorHAnsi"/>
          <w:sz w:val="22"/>
          <w:szCs w:val="22"/>
          <w:lang w:val="it-IT"/>
        </w:rPr>
        <w:t>. Ogni rimanent</w:t>
      </w:r>
      <w:r w:rsidR="00317CBE">
        <w:rPr>
          <w:rFonts w:asciiTheme="minorHAnsi" w:hAnsiTheme="minorHAnsi"/>
          <w:sz w:val="22"/>
          <w:szCs w:val="22"/>
          <w:lang w:val="it-IT"/>
        </w:rPr>
        <w:t xml:space="preserve">e somma dovrà essere restituita, </w:t>
      </w:r>
      <w:r w:rsidR="0093780E">
        <w:rPr>
          <w:rFonts w:ascii="Calibri" w:hAnsi="Calibri"/>
          <w:sz w:val="22"/>
          <w:szCs w:val="22"/>
          <w:lang w:val="it-IT"/>
        </w:rPr>
        <w:t>salvo accordi differenti stipulati con l’Organismo</w:t>
      </w:r>
      <w:r w:rsidR="00317CB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3: Trattamento dei dati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 dati personali presenti nel contratto saranno trattati in accordo con il Regolamento (EC) n° 45/2001 del Parlamento europeo e del Consiglio in materia di protezione degli individui con riguardo al trattamento dei dati personali da parte degli organismi comunitari e al libero trasferimento dei dati.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I dati saranno divulgati solo per attività inerenti l’implementazione e il follow-up del contratto da parte dell’organismo di invio, dell’Agenzia nazionale e della Commissione europea, senza recare pregiudizio alla possibilità di passare i dati agli organismi responsabili delle ispezioni e degli audit in accordo con la legislazione comunitaria (Corte dei Conti o Ufficio Europeo Antifrode).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Il partecipante può, con richiesta scritta, avere accesso ai suoi dati personali e procedere alla correzione delle informazioni inesatte o incomplete. Il partecipante può richiedere ogni tipo di informazione riguardo al trattamento dei suoi dati personali. Il partecipante può presentare un reclamo a al Garante per la protezione dei dati sensibili operante ai sensi del Decreto legislativo n. 196/2003, in merito al trattamento dei suoi dati da parte dell’organismo di invio e/o dell’Agenzia nazionale o al garante europeo per la privacy in relazione all’uso dei dati da parte della Commissione europea.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4: Controlli e Audit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Le parti contraenti si impegnano a fornire ogni informazione richiesta dalla Commissione europea, dall’Agenzia nazionale o da qualsiasi altro organismo da esse autorizzato con lo scopo di  verificare il buon andamento </w:t>
      </w:r>
      <w:r>
        <w:rPr>
          <w:rFonts w:asciiTheme="minorHAnsi" w:hAnsiTheme="minorHAnsi"/>
          <w:sz w:val="22"/>
          <w:szCs w:val="22"/>
          <w:lang w:val="it-IT"/>
        </w:rPr>
        <w:t>del periodo di mobilità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in ottemperanza alle disposizioni del contratto.</w:t>
      </w: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  <w:bookmarkStart w:id="2" w:name="_GoBack"/>
      <w:bookmarkEnd w:id="2"/>
      <w:r w:rsidRPr="00871C2F">
        <w:rPr>
          <w:rFonts w:ascii="Calibri" w:hAnsi="Calibri"/>
          <w:sz w:val="22"/>
          <w:szCs w:val="22"/>
          <w:lang w:val="it-IT"/>
        </w:rPr>
        <w:lastRenderedPageBreak/>
        <w:t>Il partecipante si rende, altresì, disponibile a prendere parte alle azioni di monitoraggio e di valutazione promosse dall’Agenzia nazionale nei 24 mesi successivi alla data di chiusura delle attività progettuali e, nei limiti delle sue possibilità, a comunicare all’</w:t>
      </w:r>
      <w:r w:rsidR="005073F4">
        <w:rPr>
          <w:rFonts w:ascii="Calibri" w:hAnsi="Calibri"/>
          <w:sz w:val="22"/>
          <w:szCs w:val="22"/>
          <w:lang w:val="it-IT"/>
        </w:rPr>
        <w:t>O</w:t>
      </w:r>
      <w:r w:rsidRPr="00871C2F">
        <w:rPr>
          <w:rFonts w:ascii="Calibri" w:hAnsi="Calibri"/>
          <w:sz w:val="22"/>
          <w:szCs w:val="22"/>
          <w:lang w:val="it-IT"/>
        </w:rPr>
        <w:t>rganismo l’eventuale variazione della sua residenza.</w:t>
      </w:r>
    </w:p>
    <w:p w:rsidR="0008195C" w:rsidRDefault="0008195C" w:rsidP="0008195C">
      <w:pPr>
        <w:jc w:val="both"/>
        <w:rPr>
          <w:rFonts w:ascii="Calibri" w:hAnsi="Calibri"/>
          <w:sz w:val="22"/>
          <w:szCs w:val="22"/>
          <w:lang w:val="it-IT"/>
        </w:rPr>
      </w:pPr>
    </w:p>
    <w:p w:rsidR="0008195C" w:rsidRDefault="0008195C">
      <w:pPr>
        <w:spacing w:after="200" w:line="276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br w:type="page"/>
      </w:r>
    </w:p>
    <w:p w:rsidR="00F35D23" w:rsidRPr="00317CBE" w:rsidRDefault="0008195C" w:rsidP="000340C9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317CBE">
        <w:rPr>
          <w:rFonts w:ascii="Calibri" w:hAnsi="Calibri" w:cs="Arial"/>
          <w:b/>
          <w:sz w:val="22"/>
          <w:szCs w:val="22"/>
          <w:lang w:val="en-US"/>
        </w:rPr>
        <w:lastRenderedPageBreak/>
        <w:t>ALLEGATO III</w:t>
      </w:r>
    </w:p>
    <w:p w:rsidR="00392DCC" w:rsidRPr="00317CBE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US"/>
        </w:rPr>
      </w:pPr>
    </w:p>
    <w:p w:rsidR="00392DCC" w:rsidRPr="0008195C" w:rsidRDefault="00392DCC" w:rsidP="00392DCC">
      <w:pPr>
        <w:jc w:val="center"/>
        <w:rPr>
          <w:rFonts w:ascii="Verdana" w:hAnsi="Verdana"/>
          <w:b/>
          <w:smallCaps/>
          <w:color w:val="000080"/>
          <w:sz w:val="24"/>
          <w:szCs w:val="24"/>
          <w:u w:val="single"/>
        </w:rPr>
      </w:pPr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Erasmus + VET </w:t>
      </w: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Mobility</w:t>
      </w:r>
      <w:proofErr w:type="spellEnd"/>
    </w:p>
    <w:p w:rsidR="00392DCC" w:rsidRPr="0008195C" w:rsidRDefault="00392DCC" w:rsidP="00392DCC">
      <w:pPr>
        <w:jc w:val="center"/>
        <w:rPr>
          <w:rFonts w:ascii="Verdana" w:hAnsi="Verdana"/>
          <w:sz w:val="24"/>
          <w:szCs w:val="24"/>
          <w:u w:val="single"/>
        </w:rPr>
      </w:pP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Quality</w:t>
      </w:r>
      <w:proofErr w:type="spellEnd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 </w:t>
      </w: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Commitment</w:t>
      </w:r>
      <w:proofErr w:type="spellEnd"/>
      <w:r w:rsidRPr="0008195C">
        <w:rPr>
          <w:sz w:val="24"/>
          <w:szCs w:val="24"/>
          <w:u w:val="single"/>
        </w:rPr>
        <w:tab/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Choose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target</w:t>
      </w:r>
      <w:proofErr w:type="spellEnd"/>
      <w:r>
        <w:rPr>
          <w:i/>
        </w:rPr>
        <w:t xml:space="preserve"> countries and host country </w:t>
      </w:r>
      <w:proofErr w:type="spellStart"/>
      <w:r>
        <w:rPr>
          <w:i/>
        </w:rPr>
        <w:t>partners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durations and placement content to </w:t>
      </w:r>
      <w:proofErr w:type="spellStart"/>
      <w:r>
        <w:rPr>
          <w:i/>
        </w:rPr>
        <w:t>achieve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objectives.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</w:t>
      </w:r>
      <w:proofErr w:type="spellStart"/>
      <w:r>
        <w:rPr>
          <w:i/>
        </w:rPr>
        <w:t>participating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trainees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by setting up </w:t>
      </w:r>
      <w:proofErr w:type="spellStart"/>
      <w:r>
        <w:rPr>
          <w:i/>
        </w:rPr>
        <w:t>clearly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defined</w:t>
      </w:r>
      <w:proofErr w:type="spellEnd"/>
      <w:r>
        <w:rPr>
          <w:i/>
        </w:rPr>
        <w:t xml:space="preserve"> and transparent </w:t>
      </w:r>
      <w:proofErr w:type="spellStart"/>
      <w:r>
        <w:rPr>
          <w:i/>
        </w:rPr>
        <w:t>selection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criteria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 xml:space="preserve">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learners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face </w:t>
      </w:r>
      <w:proofErr w:type="spellStart"/>
      <w:r w:rsidRPr="0044555B">
        <w:rPr>
          <w:b/>
          <w:i/>
        </w:rPr>
        <w:t>barriers</w:t>
      </w:r>
      <w:proofErr w:type="spellEnd"/>
      <w:r w:rsidRPr="0044555B">
        <w:rPr>
          <w:b/>
          <w:i/>
        </w:rPr>
        <w:t xml:space="preserve"> to </w:t>
      </w:r>
      <w:proofErr w:type="spellStart"/>
      <w:r w:rsidRPr="0044555B">
        <w:rPr>
          <w:b/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arrangements for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individuals</w:t>
      </w:r>
      <w:proofErr w:type="spellEnd"/>
      <w:r>
        <w:rPr>
          <w:i/>
        </w:rPr>
        <w:t xml:space="preserve"> must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).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Prepare</w:t>
      </w:r>
      <w:proofErr w:type="spellEnd"/>
      <w:r w:rsidRPr="0044555B">
        <w:rPr>
          <w:b/>
          <w:i/>
        </w:rPr>
        <w:t xml:space="preserve"> </w:t>
      </w:r>
      <w:r>
        <w:rPr>
          <w:i/>
        </w:rPr>
        <w:t xml:space="preserve">participants in collaboration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partner</w:t>
      </w:r>
      <w:proofErr w:type="spellEnd"/>
      <w:r>
        <w:rPr>
          <w:i/>
        </w:rPr>
        <w:t xml:space="preserve"> organisations for 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and cultural life of the host country, in </w:t>
      </w:r>
      <w:proofErr w:type="spellStart"/>
      <w:r>
        <w:rPr>
          <w:i/>
        </w:rPr>
        <w:t>particular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language</w:t>
      </w:r>
      <w:proofErr w:type="spellEnd"/>
      <w:r>
        <w:rPr>
          <w:i/>
        </w:rPr>
        <w:t xml:space="preserve"> training </w:t>
      </w:r>
      <w:proofErr w:type="spellStart"/>
      <w:r>
        <w:rPr>
          <w:i/>
        </w:rPr>
        <w:t>tailored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meet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occupational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around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the organisation of </w:t>
      </w:r>
      <w:proofErr w:type="spellStart"/>
      <w:r>
        <w:rPr>
          <w:i/>
        </w:rPr>
        <w:t>travel</w:t>
      </w:r>
      <w:proofErr w:type="spellEnd"/>
      <w:r>
        <w:rPr>
          <w:i/>
        </w:rPr>
        <w:t xml:space="preserve">, accommodation,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safety</w:t>
      </w:r>
      <w:proofErr w:type="spellEnd"/>
      <w:r>
        <w:rPr>
          <w:i/>
        </w:rPr>
        <w:t xml:space="preserve"> and protection, visa applications, social </w:t>
      </w:r>
      <w:proofErr w:type="spellStart"/>
      <w:r>
        <w:rPr>
          <w:i/>
        </w:rPr>
        <w:t>security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and support,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 xml:space="preserve"> on-site etc.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 xml:space="preserve">the Learning Agreement </w:t>
      </w:r>
      <w:proofErr w:type="spellStart"/>
      <w:r w:rsidRPr="00F01AA9">
        <w:rPr>
          <w:i/>
        </w:rPr>
        <w:t>with</w:t>
      </w:r>
      <w:proofErr w:type="spellEnd"/>
      <w:r w:rsidRPr="00F01AA9">
        <w:rPr>
          <w:i/>
        </w:rPr>
        <w:t xml:space="preserve"> the participant </w:t>
      </w:r>
      <w:proofErr w:type="spellStart"/>
      <w:r w:rsidRPr="00F01AA9"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 w:rsidRPr="00F01AA9">
        <w:rPr>
          <w:i/>
        </w:rPr>
        <w:t xml:space="preserve"> and the host organisation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>
        <w:rPr>
          <w:i/>
        </w:rPr>
        <w:t xml:space="preserve"> </w:t>
      </w:r>
      <w:proofErr w:type="spellStart"/>
      <w:r w:rsidRPr="00F01AA9">
        <w:rPr>
          <w:i/>
        </w:rPr>
        <w:t>assessment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procedures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 w:rsidRPr="00F01AA9">
        <w:rPr>
          <w:i/>
        </w:rPr>
        <w:t xml:space="preserve"> to </w:t>
      </w:r>
      <w:proofErr w:type="spellStart"/>
      <w:r w:rsidRPr="00F01AA9">
        <w:rPr>
          <w:i/>
        </w:rPr>
        <w:t>ensure</w:t>
      </w:r>
      <w:proofErr w:type="spellEnd"/>
      <w:r w:rsidRPr="00F01AA9">
        <w:rPr>
          <w:i/>
        </w:rPr>
        <w:t xml:space="preserve"> the validation and recognition of the </w:t>
      </w:r>
      <w:proofErr w:type="spellStart"/>
      <w:r w:rsidRPr="00F01AA9">
        <w:rPr>
          <w:i/>
        </w:rPr>
        <w:t>knowledge</w:t>
      </w:r>
      <w:proofErr w:type="spellEnd"/>
      <w:r w:rsidRPr="00F01AA9"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acquired</w:t>
      </w:r>
      <w:proofErr w:type="spellEnd"/>
      <w:r>
        <w:rPr>
          <w:i/>
        </w:rPr>
        <w:t xml:space="preserve">. </w:t>
      </w:r>
    </w:p>
    <w:p w:rsidR="00392DCC" w:rsidRPr="00F01AA9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 xml:space="preserve">nda of </w:t>
      </w:r>
      <w:proofErr w:type="spellStart"/>
      <w:r>
        <w:rPr>
          <w:i/>
        </w:rPr>
        <w:t>Understanding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between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competent</w:t>
      </w:r>
      <w:proofErr w:type="spellEnd"/>
      <w:r w:rsidRPr="00F01AA9">
        <w:rPr>
          <w:i/>
        </w:rPr>
        <w:t xml:space="preserve"> bodies</w:t>
      </w:r>
      <w:r>
        <w:rPr>
          <w:i/>
        </w:rPr>
        <w:t xml:space="preserve"> 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use ECVET for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and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>.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580AE6">
        <w:rPr>
          <w:b/>
          <w:i/>
        </w:rPr>
        <w:t>Establish</w:t>
      </w:r>
      <w:proofErr w:type="spellEnd"/>
      <w:r w:rsidRPr="00580AE6">
        <w:rPr>
          <w:b/>
          <w:i/>
        </w:rPr>
        <w:t xml:space="preserve"> </w:t>
      </w:r>
      <w:r>
        <w:rPr>
          <w:i/>
        </w:rPr>
        <w:t xml:space="preserve">a system of monitoring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duration.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, use </w:t>
      </w:r>
      <w:proofErr w:type="spellStart"/>
      <w:r w:rsidRPr="00497379">
        <w:rPr>
          <w:b/>
          <w:i/>
        </w:rPr>
        <w:t>accompanying</w:t>
      </w:r>
      <w:proofErr w:type="spellEnd"/>
      <w:r w:rsidRPr="00497379">
        <w:rPr>
          <w:b/>
          <w:i/>
        </w:rPr>
        <w:t xml:space="preserve"> </w:t>
      </w:r>
      <w:proofErr w:type="spellStart"/>
      <w:r w:rsidRPr="00497379">
        <w:rPr>
          <w:b/>
          <w:i/>
        </w:rPr>
        <w:t>persons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stay</w:t>
      </w:r>
      <w:proofErr w:type="spellEnd"/>
      <w:r>
        <w:rPr>
          <w:i/>
        </w:rPr>
        <w:t xml:space="preserve"> in the host country,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arrangements.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,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392DCC" w:rsidRPr="002D1582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Evaluate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abroad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Recognise</w:t>
      </w:r>
      <w:proofErr w:type="spellEnd"/>
      <w:r w:rsidRPr="000C7C7B">
        <w:rPr>
          <w:i/>
        </w:rPr>
        <w:t xml:space="preserve"> the </w:t>
      </w:r>
      <w:proofErr w:type="spellStart"/>
      <w:r w:rsidRPr="000C7C7B">
        <w:rPr>
          <w:i/>
        </w:rPr>
        <w:t>accrued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learning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outcomes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through</w:t>
      </w:r>
      <w:proofErr w:type="spellEnd"/>
      <w:r w:rsidRPr="000C7C7B">
        <w:rPr>
          <w:i/>
        </w:rPr>
        <w:t xml:space="preserve"> ECVET, Europass or </w:t>
      </w:r>
      <w:proofErr w:type="spellStart"/>
      <w:r w:rsidRPr="000C7C7B">
        <w:rPr>
          <w:i/>
        </w:rPr>
        <w:t>other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certificates</w:t>
      </w:r>
      <w:proofErr w:type="spellEnd"/>
      <w:r w:rsidRPr="000C7C7B">
        <w:rPr>
          <w:i/>
        </w:rPr>
        <w:t xml:space="preserve">. </w:t>
      </w:r>
    </w:p>
    <w:p w:rsidR="00392DCC" w:rsidRPr="000C7C7B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Disseminate</w:t>
      </w:r>
      <w:proofErr w:type="spellEnd"/>
      <w:r w:rsidRPr="000C7C7B">
        <w:rPr>
          <w:b/>
          <w:i/>
        </w:rPr>
        <w:t xml:space="preserve"> </w:t>
      </w:r>
      <w:r w:rsidRPr="000C7C7B">
        <w:rPr>
          <w:i/>
        </w:rPr>
        <w:t xml:space="preserve">the </w:t>
      </w:r>
      <w:proofErr w:type="spellStart"/>
      <w:r w:rsidRPr="000C7C7B">
        <w:rPr>
          <w:i/>
        </w:rPr>
        <w:t>results</w:t>
      </w:r>
      <w:proofErr w:type="spellEnd"/>
      <w:r w:rsidRPr="000C7C7B">
        <w:rPr>
          <w:i/>
        </w:rPr>
        <w:t xml:space="preserve"> of the </w:t>
      </w:r>
      <w:proofErr w:type="spellStart"/>
      <w:r w:rsidRPr="000C7C7B">
        <w:rPr>
          <w:i/>
        </w:rPr>
        <w:t>mobility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project</w:t>
      </w:r>
      <w:r>
        <w:rPr>
          <w:i/>
        </w:rPr>
        <w:t>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widely</w:t>
      </w:r>
      <w:proofErr w:type="spellEnd"/>
      <w:r>
        <w:rPr>
          <w:i/>
        </w:rPr>
        <w:t xml:space="preserve"> as possible. </w:t>
      </w:r>
    </w:p>
    <w:p w:rsidR="00392DCC" w:rsidRDefault="00392DCC" w:rsidP="00392DCC">
      <w:pPr>
        <w:numPr>
          <w:ilvl w:val="0"/>
          <w:numId w:val="2"/>
        </w:numPr>
        <w:spacing w:after="200" w:line="276" w:lineRule="auto"/>
        <w:rPr>
          <w:i/>
        </w:rPr>
      </w:pPr>
      <w:r w:rsidRPr="00333014">
        <w:rPr>
          <w:b/>
          <w:i/>
        </w:rPr>
        <w:t>Self-</w:t>
      </w:r>
      <w:proofErr w:type="spellStart"/>
      <w:r w:rsidRPr="00333014">
        <w:rPr>
          <w:b/>
          <w:i/>
        </w:rPr>
        <w:t>evaluate</w:t>
      </w:r>
      <w:proofErr w:type="spellEnd"/>
      <w:r w:rsidRPr="000C7C7B">
        <w:rPr>
          <w:i/>
        </w:rPr>
        <w:t xml:space="preserve"> the </w:t>
      </w:r>
      <w:proofErr w:type="spellStart"/>
      <w:r w:rsidRPr="000C7C7B">
        <w:rPr>
          <w:i/>
        </w:rPr>
        <w:t>mobility</w:t>
      </w:r>
      <w:proofErr w:type="spellEnd"/>
      <w:r w:rsidRPr="000C7C7B">
        <w:rPr>
          <w:i/>
        </w:rPr>
        <w:t xml:space="preserve"> as a </w:t>
      </w:r>
      <w:proofErr w:type="spellStart"/>
      <w:r w:rsidRPr="000C7C7B">
        <w:rPr>
          <w:i/>
        </w:rPr>
        <w:t>whole</w:t>
      </w:r>
      <w:proofErr w:type="spellEnd"/>
      <w:r w:rsidRPr="000C7C7B">
        <w:rPr>
          <w:i/>
        </w:rPr>
        <w:t xml:space="preserve"> to </w:t>
      </w:r>
      <w:proofErr w:type="spellStart"/>
      <w:r w:rsidRPr="000C7C7B">
        <w:rPr>
          <w:i/>
        </w:rPr>
        <w:t>see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whether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it</w:t>
      </w:r>
      <w:proofErr w:type="spellEnd"/>
      <w:r w:rsidRPr="000C7C7B">
        <w:rPr>
          <w:i/>
        </w:rPr>
        <w:t xml:space="preserve"> has </w:t>
      </w:r>
      <w:proofErr w:type="spellStart"/>
      <w:r w:rsidRPr="000C7C7B">
        <w:rPr>
          <w:i/>
        </w:rPr>
        <w:t>obtained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its</w:t>
      </w:r>
      <w:proofErr w:type="spellEnd"/>
      <w:r w:rsidRPr="000C7C7B">
        <w:rPr>
          <w:i/>
        </w:rPr>
        <w:t xml:space="preserve"> o</w:t>
      </w:r>
      <w:r>
        <w:rPr>
          <w:i/>
        </w:rPr>
        <w:t xml:space="preserve">bjectives and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results</w:t>
      </w:r>
      <w:proofErr w:type="spellEnd"/>
      <w:r>
        <w:rPr>
          <w:i/>
        </w:rPr>
        <w:t xml:space="preserve">. </w:t>
      </w:r>
    </w:p>
    <w:p w:rsidR="00392DCC" w:rsidRPr="000C7C7B" w:rsidRDefault="00392DCC" w:rsidP="00392DCC">
      <w:pPr>
        <w:ind w:left="720"/>
        <w:rPr>
          <w:i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Pr="00B435CF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B435CF">
        <w:rPr>
          <w:b/>
          <w:i/>
        </w:rPr>
        <w:t>Negotiate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tailor</w:t>
      </w:r>
      <w:proofErr w:type="spellEnd"/>
      <w:r>
        <w:rPr>
          <w:i/>
        </w:rPr>
        <w:t xml:space="preserve">-made training programme for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(if possible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>)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lastRenderedPageBreak/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 xml:space="preserve">the Learning Agreement </w:t>
      </w:r>
      <w:proofErr w:type="spellStart"/>
      <w:r w:rsidRPr="00F01AA9">
        <w:rPr>
          <w:i/>
        </w:rPr>
        <w:t>with</w:t>
      </w:r>
      <w:proofErr w:type="spellEnd"/>
      <w:r w:rsidRPr="00F01AA9">
        <w:rPr>
          <w:i/>
        </w:rPr>
        <w:t xml:space="preserve"> the participant </w:t>
      </w:r>
      <w:proofErr w:type="spellStart"/>
      <w:r w:rsidRPr="00F01AA9"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 w:rsidRPr="00F01AA9">
        <w:rPr>
          <w:i/>
        </w:rPr>
        <w:t xml:space="preserve">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.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>
        <w:rPr>
          <w:b/>
          <w:i/>
        </w:rPr>
        <w:t>Agree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monitoring and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arrangements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>
        <w:rPr>
          <w:b/>
          <w:i/>
        </w:rPr>
        <w:t>Evaluate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progress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on an on-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basis and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action if </w:t>
      </w:r>
      <w:proofErr w:type="spellStart"/>
      <w:r>
        <w:rPr>
          <w:i/>
        </w:rPr>
        <w:t>required</w:t>
      </w:r>
      <w:proofErr w:type="spellEnd"/>
      <w:r>
        <w:rPr>
          <w:i/>
        </w:rPr>
        <w:t xml:space="preserve"> </w:t>
      </w:r>
    </w:p>
    <w:p w:rsidR="00392DCC" w:rsidRDefault="00392DCC" w:rsidP="00392DCC">
      <w:pPr>
        <w:numPr>
          <w:ilvl w:val="0"/>
          <w:numId w:val="3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392DCC" w:rsidRDefault="00392DCC" w:rsidP="00392DCC">
      <w:pPr>
        <w:ind w:left="720"/>
        <w:rPr>
          <w:i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392DCC" w:rsidRPr="008713A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392DCC" w:rsidRPr="008713AC" w:rsidRDefault="00392DCC" w:rsidP="00392DC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>
        <w:rPr>
          <w:rFonts w:ascii="Arial" w:hAnsi="Arial" w:cs="Arial"/>
          <w:i/>
          <w:sz w:val="20"/>
          <w:lang w:val="en-GB"/>
        </w:rPr>
        <w:t xml:space="preserve"> </w:t>
      </w:r>
    </w:p>
    <w:p w:rsidR="00392DCC" w:rsidRDefault="00392DCC" w:rsidP="00392DC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392DCC" w:rsidRPr="00E1594A" w:rsidRDefault="00392DCC" w:rsidP="00392DC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392DCC" w:rsidRDefault="00392DCC" w:rsidP="00392DCC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numPr>
          <w:ilvl w:val="0"/>
          <w:numId w:val="5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>the Learning Agreem</w:t>
      </w:r>
      <w:r>
        <w:rPr>
          <w:i/>
        </w:rPr>
        <w:t xml:space="preserve">ent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 and </w:t>
      </w:r>
      <w:r w:rsidRPr="00F01AA9">
        <w:rPr>
          <w:i/>
        </w:rPr>
        <w:t xml:space="preserve">the host organisation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392DCC" w:rsidRPr="00FE3978" w:rsidRDefault="00392DCC" w:rsidP="00392DC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organization, its normal working hours, code of conduct and rules of confidentiality. 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the sending organization and host organization about any problems or changes regarding the training placement.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392DCC" w:rsidRPr="00FE3978" w:rsidRDefault="00392DCC" w:rsidP="00392DC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392DCC" w:rsidRDefault="00392DCC" w:rsidP="00392DCC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392DCC" w:rsidRDefault="00392DCC" w:rsidP="00392DC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Intermediary Organization</w:t>
      </w:r>
    </w:p>
    <w:p w:rsidR="00392DCC" w:rsidRDefault="00392DCC" w:rsidP="00392DC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suitable host organizations and ensure that they are able to achieve the placement objectives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392DCC" w:rsidRPr="00FE3978" w:rsidRDefault="00392DCC" w:rsidP="00392DC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392DCC" w:rsidRPr="00FE3978" w:rsidRDefault="00392DCC" w:rsidP="00392DC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392DCC" w:rsidRDefault="00392DCC" w:rsidP="00392DCC"/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Sending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Intermediary</w:t>
      </w:r>
      <w:proofErr w:type="spellEnd"/>
      <w:r>
        <w:t xml:space="preserve"> Organisation (</w:t>
      </w:r>
      <w:proofErr w:type="spellStart"/>
      <w:r w:rsidRPr="00871C2F">
        <w:rPr>
          <w:i/>
        </w:rPr>
        <w:t>optional</w:t>
      </w:r>
      <w:proofErr w:type="spellEnd"/>
      <w:r>
        <w:t>), Name, Date</w:t>
      </w:r>
    </w:p>
    <w:p w:rsidR="00871C2F" w:rsidRDefault="00871C2F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2DCC" w:rsidRDefault="00392DCC" w:rsidP="0039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:rsidR="006A6376" w:rsidRDefault="006A6376"/>
    <w:sectPr w:rsidR="006A6376" w:rsidSect="0008195C">
      <w:headerReference w:type="default" r:id="rId11"/>
      <w:footerReference w:type="default" r:id="rId12"/>
      <w:footnotePr>
        <w:pos w:val="beneathText"/>
      </w:footnotePr>
      <w:type w:val="continuous"/>
      <w:pgSz w:w="11907" w:h="16840" w:code="9"/>
      <w:pgMar w:top="568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13" w:rsidRDefault="00653C13" w:rsidP="0008195C">
      <w:r>
        <w:separator/>
      </w:r>
    </w:p>
  </w:endnote>
  <w:endnote w:type="continuationSeparator" w:id="0">
    <w:p w:rsidR="00653C13" w:rsidRDefault="00653C13" w:rsidP="0008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separate"/>
    </w:r>
    <w:r>
      <w:rPr>
        <w:rStyle w:val="Numeropagina"/>
        <w:noProof/>
        <w:szCs w:val="24"/>
      </w:rPr>
      <w:t>1</w:t>
    </w:r>
    <w:r>
      <w:rPr>
        <w:rStyle w:val="Numeropagina"/>
        <w:szCs w:val="24"/>
      </w:rPr>
      <w:fldChar w:fldCharType="end"/>
    </w:r>
  </w:p>
  <w:p w:rsidR="00DB44EB" w:rsidRDefault="00653C13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8322B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8322B">
      <w:rPr>
        <w:b/>
        <w:noProof/>
      </w:rPr>
      <w:t>8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8322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8322B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B44EB" w:rsidRPr="009A6788" w:rsidRDefault="00653C13" w:rsidP="009A6788">
    <w:pPr>
      <w:pStyle w:val="Pidipagin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36248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8322B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8322B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DB44EB" w:rsidRDefault="00653C1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13" w:rsidRDefault="00653C13" w:rsidP="0008195C">
      <w:r>
        <w:separator/>
      </w:r>
    </w:p>
  </w:footnote>
  <w:footnote w:type="continuationSeparator" w:id="0">
    <w:p w:rsidR="00653C13" w:rsidRDefault="00653C13" w:rsidP="0008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B" w:rsidRDefault="00653C13" w:rsidP="00CF1DD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3"/>
    <w:rsid w:val="00020128"/>
    <w:rsid w:val="000340C9"/>
    <w:rsid w:val="000651EB"/>
    <w:rsid w:val="0008195C"/>
    <w:rsid w:val="00121446"/>
    <w:rsid w:val="001E50C5"/>
    <w:rsid w:val="00243741"/>
    <w:rsid w:val="00265322"/>
    <w:rsid w:val="00317CBE"/>
    <w:rsid w:val="00325466"/>
    <w:rsid w:val="00362486"/>
    <w:rsid w:val="00392DCC"/>
    <w:rsid w:val="005073F4"/>
    <w:rsid w:val="005A2402"/>
    <w:rsid w:val="00653C13"/>
    <w:rsid w:val="006A6376"/>
    <w:rsid w:val="00743378"/>
    <w:rsid w:val="0076573D"/>
    <w:rsid w:val="00797CCD"/>
    <w:rsid w:val="00871C2F"/>
    <w:rsid w:val="008D27AF"/>
    <w:rsid w:val="0093780E"/>
    <w:rsid w:val="00AB2CFD"/>
    <w:rsid w:val="00C8322B"/>
    <w:rsid w:val="00CF115E"/>
    <w:rsid w:val="00D718CF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customStyle="1" w:styleId="Text1">
    <w:name w:val="Text 1"/>
    <w:basedOn w:val="Normale"/>
    <w:rsid w:val="00392DCC"/>
    <w:pPr>
      <w:spacing w:after="240"/>
      <w:ind w:left="483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customStyle="1" w:styleId="Text1">
    <w:name w:val="Text 1"/>
    <w:basedOn w:val="Normale"/>
    <w:rsid w:val="00392DCC"/>
    <w:pPr>
      <w:spacing w:after="240"/>
      <w:ind w:left="483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Paola Careddu</cp:lastModifiedBy>
  <cp:revision>22</cp:revision>
  <dcterms:created xsi:type="dcterms:W3CDTF">2014-08-20T14:34:00Z</dcterms:created>
  <dcterms:modified xsi:type="dcterms:W3CDTF">2016-07-21T12:44:00Z</dcterms:modified>
</cp:coreProperties>
</file>