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CF7736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CF7736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MODULO DI CANDIDATURA</w:t>
      </w:r>
    </w:p>
    <w:p w:rsidR="00AF1367" w:rsidRPr="00AC5E21" w:rsidRDefault="00AF1367" w:rsidP="00AF1367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lang w:val="en-US"/>
        </w:rPr>
      </w:pPr>
    </w:p>
    <w:p w:rsidR="00AF1367" w:rsidRPr="00AC5E21" w:rsidRDefault="00AF1367" w:rsidP="00AF1367">
      <w:pPr>
        <w:jc w:val="center"/>
        <w:rPr>
          <w:rFonts w:ascii="Arial" w:hAnsi="Arial" w:cs="Arial"/>
          <w:b/>
          <w:bCs/>
          <w:color w:val="000000"/>
          <w:lang w:val="en-US"/>
        </w:rPr>
      </w:pPr>
      <w:r w:rsidRPr="00AC5E21">
        <w:rPr>
          <w:rFonts w:ascii="Arial" w:hAnsi="Arial" w:cs="Arial"/>
          <w:b/>
          <w:bCs/>
          <w:color w:val="000000"/>
          <w:lang w:val="en-US"/>
        </w:rPr>
        <w:t>“Active Citizenship in Adult Education”</w:t>
      </w:r>
    </w:p>
    <w:p w:rsidR="00AF1367" w:rsidRPr="00AC5E21" w:rsidRDefault="00AF1367" w:rsidP="00AF1367">
      <w:pPr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AF1367" w:rsidRPr="006A4F18" w:rsidRDefault="00AF1367" w:rsidP="00AF1367">
      <w:pPr>
        <w:spacing w:after="120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Alden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Biesen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r w:rsidRPr="006A4F18">
        <w:rPr>
          <w:rFonts w:ascii="Arial" w:hAnsi="Arial" w:cs="Arial"/>
          <w:b/>
          <w:bCs/>
          <w:color w:val="000000"/>
        </w:rPr>
        <w:t>27</w:t>
      </w:r>
      <w:r>
        <w:rPr>
          <w:rFonts w:ascii="Arial" w:hAnsi="Arial" w:cs="Arial"/>
          <w:b/>
          <w:bCs/>
          <w:color w:val="000000"/>
        </w:rPr>
        <w:t xml:space="preserve">-30 </w:t>
      </w:r>
      <w:proofErr w:type="spellStart"/>
      <w:r>
        <w:rPr>
          <w:rFonts w:ascii="Arial" w:hAnsi="Arial" w:cs="Arial"/>
          <w:b/>
          <w:bCs/>
          <w:color w:val="000000"/>
        </w:rPr>
        <w:t>November</w:t>
      </w:r>
      <w:proofErr w:type="spellEnd"/>
      <w:r>
        <w:rPr>
          <w:rFonts w:ascii="Arial" w:hAnsi="Arial" w:cs="Arial"/>
          <w:b/>
          <w:bCs/>
          <w:color w:val="000000"/>
        </w:rPr>
        <w:t xml:space="preserve"> 2019</w:t>
      </w:r>
    </w:p>
    <w:p w:rsidR="00915B3B" w:rsidRPr="00076D7E" w:rsidRDefault="00915B3B" w:rsidP="00AF13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</w:t>
      </w:r>
    </w:p>
    <w:p w:rsidR="00915B3B" w:rsidRPr="0091240C" w:rsidRDefault="00915B3B" w:rsidP="00915B3B">
      <w:pPr>
        <w:pStyle w:val="Nessunaspaziatura"/>
        <w:jc w:val="center"/>
        <w:rPr>
          <w:rStyle w:val="Enfasigrassetto"/>
          <w:bCs w:val="0"/>
          <w:sz w:val="28"/>
          <w:szCs w:val="28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</w:t>
      </w:r>
      <w:r w:rsidR="005D1519" w:rsidRPr="005D1519">
        <w:rPr>
          <w:rFonts w:ascii="Arial" w:hAnsi="Arial" w:cs="Arial"/>
          <w:szCs w:val="22"/>
          <w:shd w:val="clear" w:color="auto" w:fill="FFFFFF"/>
        </w:rPr>
        <w:t>il</w:t>
      </w:r>
      <w:r w:rsidR="005D1519">
        <w:rPr>
          <w:rFonts w:ascii="Arial" w:hAnsi="Arial" w:cs="Arial"/>
          <w:b/>
          <w:szCs w:val="22"/>
          <w:shd w:val="clear" w:color="auto" w:fill="FFFFFF"/>
        </w:rPr>
        <w:t xml:space="preserve"> </w:t>
      </w:r>
      <w:r w:rsidR="00F126DC">
        <w:rPr>
          <w:rFonts w:ascii="Arial" w:hAnsi="Arial" w:cs="Arial"/>
          <w:b/>
          <w:szCs w:val="22"/>
          <w:shd w:val="clear" w:color="auto" w:fill="FFFFFF"/>
        </w:rPr>
        <w:t>1</w:t>
      </w:r>
      <w:r w:rsidR="00AF1367">
        <w:rPr>
          <w:rFonts w:ascii="Arial" w:hAnsi="Arial" w:cs="Arial"/>
          <w:b/>
          <w:szCs w:val="22"/>
          <w:shd w:val="clear" w:color="auto" w:fill="FFFFFF"/>
        </w:rPr>
        <w:t>9</w:t>
      </w:r>
      <w:r w:rsidR="00723D36" w:rsidRPr="0091240C">
        <w:rPr>
          <w:rStyle w:val="Enfasigrassetto"/>
          <w:rFonts w:ascii="Arial" w:hAnsi="Arial" w:cs="Arial"/>
          <w:sz w:val="24"/>
          <w:szCs w:val="24"/>
        </w:rPr>
        <w:t>/0</w:t>
      </w:r>
      <w:r w:rsidR="001373EE">
        <w:rPr>
          <w:rStyle w:val="Enfasigrassetto"/>
          <w:rFonts w:ascii="Arial" w:hAnsi="Arial" w:cs="Arial"/>
          <w:sz w:val="24"/>
          <w:szCs w:val="24"/>
        </w:rPr>
        <w:t>9</w:t>
      </w:r>
      <w:r w:rsidR="00076D7E" w:rsidRPr="0091240C">
        <w:rPr>
          <w:rStyle w:val="Enfasigrassetto"/>
          <w:rFonts w:ascii="Arial" w:hAnsi="Arial" w:cs="Arial"/>
          <w:sz w:val="24"/>
          <w:szCs w:val="24"/>
        </w:rPr>
        <w:t>/</w:t>
      </w:r>
      <w:r w:rsidRPr="0091240C">
        <w:rPr>
          <w:rStyle w:val="Enfasigrassetto"/>
          <w:rFonts w:ascii="Arial" w:hAnsi="Arial" w:cs="Arial"/>
          <w:sz w:val="24"/>
          <w:szCs w:val="24"/>
        </w:rPr>
        <w:t>201</w:t>
      </w:r>
      <w:r w:rsidR="00CF7736">
        <w:rPr>
          <w:rStyle w:val="Enfasigrassetto"/>
          <w:rFonts w:ascii="Arial" w:hAnsi="Arial" w:cs="Arial"/>
          <w:sz w:val="24"/>
          <w:szCs w:val="24"/>
        </w:rPr>
        <w:t>9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</w:t>
            </w:r>
            <w:r w:rsidR="00910D6D">
              <w:rPr>
                <w:rFonts w:ascii="Arial" w:hAnsi="Arial" w:cs="Arial"/>
                <w:szCs w:val="22"/>
              </w:rPr>
              <w:t>formatori</w:t>
            </w:r>
            <w:r w:rsidRPr="00076D7E">
              <w:rPr>
                <w:rFonts w:ascii="Arial" w:hAnsi="Arial" w:cs="Arial"/>
                <w:szCs w:val="22"/>
              </w:rPr>
              <w:t>, esperto, consulente)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1373E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L’istituzione/organizzazione ha maturato </w:t>
      </w:r>
      <w:r w:rsidR="00AC5E21">
        <w:rPr>
          <w:rFonts w:ascii="Arial" w:hAnsi="Arial" w:cs="Arial"/>
          <w:b/>
          <w:bCs/>
          <w:color w:val="000000"/>
          <w:sz w:val="22"/>
          <w:szCs w:val="22"/>
        </w:rPr>
        <w:t>esperienze di progetti europei KA2 Erasmus+</w:t>
      </w:r>
    </w:p>
    <w:p w:rsidR="00CF7736" w:rsidRDefault="001373EE" w:rsidP="001373EE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(da 0 a </w:t>
      </w:r>
      <w:r w:rsidR="00AC5E21"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punti)</w:t>
      </w:r>
      <w:r w:rsidR="00CF7736" w:rsidRPr="00CF773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D1C1BD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65875F6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bookmarkStart w:id="0" w:name="_GoBack"/>
    <w:bookmarkEnd w:id="0"/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4EA53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33E90D8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Descrivere le attività principali dell’istituzione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/organizzazione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</w:t>
      </w:r>
      <w:r w:rsidR="001373EE">
        <w:rPr>
          <w:rFonts w:ascii="Arial" w:hAnsi="Arial" w:cs="Arial"/>
          <w:b/>
          <w:bCs/>
          <w:color w:val="000000"/>
          <w:sz w:val="22"/>
          <w:szCs w:val="22"/>
        </w:rPr>
        <w:t xml:space="preserve">n sede di valutazione (da 0 a </w:t>
      </w:r>
      <w:r w:rsidR="00AC5E21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1373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Si ricorda che dalla descrizione fornita dipenderà il punteggio assegnato alla candidatura in sede di valutazione </w:t>
      </w:r>
      <w:r w:rsidR="001373EE">
        <w:rPr>
          <w:rFonts w:ascii="Arial" w:hAnsi="Arial" w:cs="Arial"/>
          <w:b/>
          <w:bCs/>
          <w:color w:val="000000"/>
          <w:sz w:val="22"/>
          <w:szCs w:val="22"/>
        </w:rPr>
        <w:t xml:space="preserve">(da 0 a </w:t>
      </w:r>
      <w:r w:rsidR="00AC5E21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1373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373EE" w:rsidRPr="00381260">
        <w:rPr>
          <w:rFonts w:ascii="Arial" w:hAnsi="Arial" w:cs="Arial"/>
          <w:b/>
          <w:bCs/>
          <w:color w:val="000000"/>
          <w:sz w:val="22"/>
          <w:szCs w:val="22"/>
        </w:rPr>
        <w:t>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Pr="00076D7E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Default="00915B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280E3F" w:rsidRPr="000445BE" w:rsidRDefault="00280E3F" w:rsidP="00280E3F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OLE_LINK71"/>
      <w:bookmarkStart w:id="2" w:name="OLE_LINK70"/>
      <w:r w:rsidRPr="000445BE">
        <w:rPr>
          <w:rFonts w:ascii="Arial" w:hAnsi="Arial" w:cs="Arial"/>
          <w:b/>
          <w:color w:val="000000"/>
          <w:sz w:val="22"/>
          <w:szCs w:val="22"/>
        </w:rPr>
        <w:t>Cofinanziamento:</w:t>
      </w:r>
    </w:p>
    <w:bookmarkEnd w:id="1"/>
    <w:bookmarkEnd w:id="2"/>
    <w:p w:rsidR="00AF1367" w:rsidRPr="00AF1367" w:rsidRDefault="00AF1367" w:rsidP="00AF13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1367">
        <w:rPr>
          <w:rFonts w:ascii="Arial" w:hAnsi="Arial" w:cs="Arial"/>
          <w:color w:val="000000"/>
          <w:sz w:val="22"/>
          <w:szCs w:val="22"/>
        </w:rPr>
        <w:t>Le spese relative all’organizzazione del seminario e al soggiorno (ovvero le notti del 27.11, del 28.11 e del 29.11 e i pasti compresi dalla cen</w:t>
      </w:r>
      <w:r>
        <w:rPr>
          <w:rFonts w:ascii="Arial" w:hAnsi="Arial" w:cs="Arial"/>
          <w:color w:val="000000"/>
          <w:sz w:val="22"/>
          <w:szCs w:val="22"/>
        </w:rPr>
        <w:t>a del 27.11 al pranzo del 30.11)</w:t>
      </w:r>
      <w:r w:rsidRPr="00AF1367">
        <w:rPr>
          <w:rFonts w:ascii="Arial" w:hAnsi="Arial" w:cs="Arial"/>
          <w:color w:val="000000"/>
          <w:sz w:val="22"/>
          <w:szCs w:val="22"/>
        </w:rPr>
        <w:t xml:space="preserve"> relativi ai giorni di svolgimento dell’attività saranno a cari</w:t>
      </w:r>
      <w:r>
        <w:rPr>
          <w:rFonts w:ascii="Arial" w:hAnsi="Arial" w:cs="Arial"/>
          <w:color w:val="000000"/>
          <w:sz w:val="22"/>
          <w:szCs w:val="22"/>
        </w:rPr>
        <w:t>co dell’Agenzia Nazionale belga</w:t>
      </w:r>
      <w:r w:rsidRPr="00AF1367">
        <w:rPr>
          <w:rFonts w:ascii="Arial" w:hAnsi="Arial" w:cs="Arial"/>
          <w:color w:val="000000"/>
          <w:sz w:val="22"/>
          <w:szCs w:val="22"/>
        </w:rPr>
        <w:t>, organizzatrice della TCA.</w:t>
      </w:r>
    </w:p>
    <w:p w:rsidR="00AF1367" w:rsidRPr="00AF1367" w:rsidRDefault="00AF1367" w:rsidP="00AF13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1367">
        <w:rPr>
          <w:rFonts w:ascii="Arial" w:hAnsi="Arial" w:cs="Arial"/>
          <w:color w:val="000000"/>
          <w:sz w:val="22"/>
          <w:szCs w:val="22"/>
        </w:rPr>
        <w:t>L’Agenzia Nazionale Erasmus+ Indire inoltre assegnerà un cofinanziamento, pari al 95% delle spese effettuate, per il viaggio.</w:t>
      </w:r>
    </w:p>
    <w:p w:rsidR="00CF7736" w:rsidRPr="00280E3F" w:rsidRDefault="00AF1367" w:rsidP="00AF13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1367">
        <w:rPr>
          <w:rFonts w:ascii="Arial" w:hAnsi="Arial" w:cs="Arial"/>
          <w:color w:val="000000"/>
          <w:sz w:val="22"/>
          <w:szCs w:val="22"/>
        </w:rPr>
        <w:t>Il cofinanziamento verrà erogato a seguito della presentazione di un rapporto finale da parte del beneficiario.</w:t>
      </w:r>
      <w:r w:rsidR="00280E3F" w:rsidRPr="00E33C30">
        <w:rPr>
          <w:rFonts w:ascii="Arial" w:hAnsi="Arial" w:cs="Arial"/>
          <w:color w:val="000000"/>
          <w:sz w:val="22"/>
          <w:szCs w:val="22"/>
        </w:rPr>
        <w:br/>
      </w:r>
      <w:r w:rsidR="00280E3F" w:rsidRPr="00E33C30">
        <w:rPr>
          <w:rFonts w:ascii="Arial" w:hAnsi="Arial" w:cs="Arial"/>
          <w:color w:val="000000"/>
          <w:sz w:val="22"/>
          <w:szCs w:val="22"/>
        </w:rPr>
        <w:br/>
      </w:r>
      <w:r w:rsidR="00280E3F" w:rsidRPr="00E33C30">
        <w:rPr>
          <w:rFonts w:ascii="Arial" w:hAnsi="Arial" w:cs="Arial"/>
          <w:b/>
          <w:color w:val="000000"/>
          <w:sz w:val="22"/>
          <w:szCs w:val="22"/>
        </w:rPr>
        <w:t>NB:</w:t>
      </w:r>
      <w:r w:rsidR="00280E3F" w:rsidRPr="00E33C30">
        <w:rPr>
          <w:rFonts w:ascii="Arial" w:hAnsi="Arial" w:cs="Arial"/>
          <w:color w:val="000000"/>
          <w:sz w:val="22"/>
          <w:szCs w:val="22"/>
        </w:rPr>
        <w:t xml:space="preserve"> Le eventuali spese di soggiorno per i giorni di permanenza aggiuntivi sono ammissibili se richieste e opportunamente motivate. I giorni di permanenza aggiuntivi devono essere relativi ad un giorno di viaggio immediatamente prima dell’inizio dell’attività e/o ad un giorno immediatamente successivo alla conclusione di tale attività.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AF1367" w:rsidP="00AF136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0E3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(ore 17.00)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AF1367" w:rsidP="00CF773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30.11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(ore 12.00)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28FAD7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C5E2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1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C5E2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373EE"/>
    <w:rsid w:val="00140D7A"/>
    <w:rsid w:val="00141215"/>
    <w:rsid w:val="001416A4"/>
    <w:rsid w:val="001444EA"/>
    <w:rsid w:val="0014490E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0E3F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43D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22F8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1519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148B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0D02"/>
    <w:rsid w:val="007F2E58"/>
    <w:rsid w:val="007F392B"/>
    <w:rsid w:val="007F3BE0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240C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5E21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367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43D4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CF7736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06C1A"/>
    <w:rsid w:val="00F108A7"/>
    <w:rsid w:val="00F10F5C"/>
    <w:rsid w:val="00F1133B"/>
    <w:rsid w:val="00F126DC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53C9B6AD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7D75-DB7D-4018-9FC6-2BA36BDA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645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Laura Nava</cp:lastModifiedBy>
  <cp:revision>3</cp:revision>
  <cp:lastPrinted>2015-07-11T19:58:00Z</cp:lastPrinted>
  <dcterms:created xsi:type="dcterms:W3CDTF">2019-08-06T13:54:00Z</dcterms:created>
  <dcterms:modified xsi:type="dcterms:W3CDTF">2019-08-07T14:50:00Z</dcterms:modified>
</cp:coreProperties>
</file>